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69" w:rsidRDefault="00445C51" w:rsidP="00F25CC5">
      <w:pPr>
        <w:pStyle w:val="1"/>
        <w:rPr>
          <w:rFonts w:eastAsia="Calibri"/>
          <w:lang w:val="ru-RU"/>
        </w:rPr>
      </w:pPr>
      <w:bookmarkStart w:id="0" w:name="_GoBack"/>
      <w:r>
        <w:rPr>
          <w:noProof/>
          <w:lang w:val="ru-RU" w:eastAsia="ru-RU" w:bidi="ar-SA"/>
        </w:rPr>
        <w:drawing>
          <wp:anchor distT="0" distB="0" distL="114300" distR="114300" simplePos="0" relativeHeight="251670016" behindDoc="0" locked="0" layoutInCell="1" allowOverlap="0" wp14:anchorId="5A0517DF" wp14:editId="1071B98E">
            <wp:simplePos x="0" y="0"/>
            <wp:positionH relativeFrom="page">
              <wp:posOffset>-174625</wp:posOffset>
            </wp:positionH>
            <wp:positionV relativeFrom="page">
              <wp:posOffset>-140970</wp:posOffset>
            </wp:positionV>
            <wp:extent cx="7543800" cy="10683875"/>
            <wp:effectExtent l="0" t="0" r="0" b="3175"/>
            <wp:wrapTopAndBottom/>
            <wp:docPr id="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74869" w:rsidRDefault="00074869" w:rsidP="00F25CC5">
      <w:pPr>
        <w:pStyle w:val="1"/>
        <w:rPr>
          <w:rFonts w:eastAsia="Calibri"/>
          <w:lang w:val="ru-RU"/>
        </w:rPr>
      </w:pPr>
    </w:p>
    <w:p w:rsidR="00DB69A8" w:rsidRPr="00F25CC5" w:rsidRDefault="00F25CC5" w:rsidP="00F25CC5">
      <w:pPr>
        <w:pStyle w:val="1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</w:t>
      </w:r>
      <w:r w:rsidR="00DB69A8" w:rsidRPr="00F25CC5">
        <w:rPr>
          <w:rFonts w:eastAsia="Calibri"/>
          <w:lang w:val="ru-RU"/>
        </w:rPr>
        <w:t>Отчет по выполнению государственного задания</w:t>
      </w:r>
    </w:p>
    <w:p w:rsidR="00DB69A8" w:rsidRPr="00DB69A8" w:rsidRDefault="00DB69A8" w:rsidP="00DB69A8">
      <w:pPr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 xml:space="preserve">ГБОУ «Нижнекамская школа № </w:t>
      </w:r>
      <w:proofErr w:type="gramStart"/>
      <w:r w:rsidRPr="00DB69A8">
        <w:rPr>
          <w:rFonts w:ascii="Times New Roman" w:eastAsia="Calibri" w:hAnsi="Times New Roman" w:cs="Times New Roman"/>
          <w:b/>
          <w:sz w:val="26"/>
          <w:szCs w:val="26"/>
        </w:rPr>
        <w:t>18  для</w:t>
      </w:r>
      <w:proofErr w:type="gramEnd"/>
      <w:r w:rsidRPr="00DB69A8">
        <w:rPr>
          <w:rFonts w:ascii="Times New Roman" w:eastAsia="Calibri" w:hAnsi="Times New Roman" w:cs="Times New Roman"/>
          <w:b/>
          <w:sz w:val="26"/>
          <w:szCs w:val="26"/>
        </w:rPr>
        <w:t xml:space="preserve"> детей с ограниченными возможностями здоровья»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numPr>
          <w:ilvl w:val="0"/>
          <w:numId w:val="4"/>
        </w:numPr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Общая характеристика общеобразовательного учреждения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1.1. Полное наименование  в соответствии с Уставом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Государственное бюджетное общеобразовательное учреждение «Нижнекамская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школа  №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18  для детей с ограниченными возможностями здоровья»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1.2. Учредитель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Министерство образования и науки Республики Татарстан.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1.3. Кем, когда, где зарегистрировано ОУ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Имеется свидетельство о внесении записи в Единый государственный реестр юридических лиц: дата регистрации 3 сентября 2007 года, основной регистрационный номер 1021602512337, дата внесения записи 16 декабря 2005 года, серия 16-АА №413085.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1.4. Тип учреждения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– общеобразовательное учреждение с обучением на русском языке.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Вид учреждения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–  общеобразовательное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учреждение для детей с ограниченными возможностями здоровья.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Статус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– Государственное бюджетное.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1.5.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B69A8">
        <w:rPr>
          <w:rFonts w:ascii="Times New Roman" w:eastAsia="Calibri" w:hAnsi="Times New Roman" w:cs="Times New Roman"/>
          <w:b/>
          <w:sz w:val="26"/>
          <w:szCs w:val="26"/>
        </w:rPr>
        <w:t>Лицензия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на осуществление образовательной деятельности  </w:t>
      </w:r>
      <w:r w:rsidRPr="00DB69A8">
        <w:rPr>
          <w:rFonts w:ascii="Times New Roman" w:eastAsia="Calibri" w:hAnsi="Times New Roman" w:cs="Times New Roman"/>
          <w:sz w:val="26"/>
          <w:szCs w:val="26"/>
        </w:rPr>
        <w:tab/>
        <w:t xml:space="preserve">№ 8325 от 12 мая 2016 г.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Государственной аккредитации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учреждение не подлежит.</w:t>
      </w:r>
    </w:p>
    <w:p w:rsid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382FFA">
      <w:pPr>
        <w:numPr>
          <w:ilvl w:val="1"/>
          <w:numId w:val="4"/>
        </w:numPr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 xml:space="preserve">Экономические и социальные условия территории нахождения. 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Школа  расположена на территории  Нижнекамского муниципального района, в центральной части города, недалеко от главного городского проспекта – проспекта Химиков. Здание школы находится среди жилых домов, отдаленно от проезжих дорог, в то же время обладает удобными подъездными путями. Все виды городского транспорта  проходят недалеко от школы, что обеспечивает возможность добраться до школы учащимся, живущим в соседних микрорайонах. Школа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размещена  в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одном здании площадью 1992,4 м</w:t>
      </w:r>
      <w:r w:rsidRPr="00DB69A8">
        <w:rPr>
          <w:rFonts w:ascii="Times New Roman" w:eastAsia="Calibri" w:hAnsi="Times New Roman" w:cs="Times New Roman"/>
          <w:sz w:val="26"/>
          <w:szCs w:val="26"/>
          <w:vertAlign w:val="superscript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(3037,4 м</w:t>
      </w:r>
      <w:r w:rsidRPr="00DB69A8">
        <w:rPr>
          <w:rFonts w:ascii="Times New Roman" w:eastAsia="Calibri" w:hAnsi="Times New Roman" w:cs="Times New Roman"/>
          <w:sz w:val="26"/>
          <w:szCs w:val="26"/>
          <w:vertAlign w:val="superscript"/>
          <w:lang w:val="tt-RU"/>
        </w:rPr>
        <w:t xml:space="preserve">2 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– с подвалом),  огорожена металлическим забором. Площадь земельного участка школы – 8993 кв.м., на котором расположены учебный корпус, гаражи и складское помещение. Кроме того, на пришкольной территории имеется физкультурно-спортивная зона, детская игровая площадка.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1.7. Юридический адрес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423570, Республика Татарстан, г. Нижнекамск, пр. Химиков, д. 74А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1.8. Наличие сайта учреждения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  <w:lang w:val="en-US"/>
        </w:rPr>
        <w:t>https</w:t>
      </w:r>
      <w:r w:rsidRPr="00DB69A8">
        <w:rPr>
          <w:rFonts w:ascii="Times New Roman" w:eastAsia="Calibri" w:hAnsi="Times New Roman" w:cs="Times New Roman"/>
          <w:sz w:val="26"/>
          <w:szCs w:val="26"/>
        </w:rPr>
        <w:t>://</w:t>
      </w:r>
      <w:proofErr w:type="spellStart"/>
      <w:r w:rsidRPr="00DB69A8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proofErr w:type="spellEnd"/>
      <w:r w:rsidRPr="00DB69A8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DB69A8">
        <w:rPr>
          <w:rFonts w:ascii="Times New Roman" w:eastAsia="Calibri" w:hAnsi="Times New Roman" w:cs="Times New Roman"/>
          <w:sz w:val="26"/>
          <w:szCs w:val="26"/>
          <w:lang w:val="en-US"/>
        </w:rPr>
        <w:t>tatar</w:t>
      </w:r>
      <w:proofErr w:type="spellEnd"/>
      <w:r w:rsidRPr="00DB69A8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DB69A8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Pr="00DB69A8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DB69A8">
        <w:rPr>
          <w:rFonts w:ascii="Times New Roman" w:eastAsia="Calibri" w:hAnsi="Times New Roman" w:cs="Times New Roman"/>
          <w:sz w:val="26"/>
          <w:szCs w:val="26"/>
          <w:lang w:val="en-US"/>
        </w:rPr>
        <w:t>nkamsk</w:t>
      </w:r>
      <w:proofErr w:type="spellEnd"/>
      <w:r w:rsidRPr="00DB69A8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DB69A8">
        <w:rPr>
          <w:rFonts w:ascii="Times New Roman" w:eastAsia="Calibri" w:hAnsi="Times New Roman" w:cs="Times New Roman"/>
          <w:sz w:val="26"/>
          <w:szCs w:val="26"/>
          <w:lang w:val="en-US"/>
        </w:rPr>
        <w:t>schk</w:t>
      </w:r>
      <w:proofErr w:type="spellEnd"/>
      <w:r w:rsidRPr="00DB69A8">
        <w:rPr>
          <w:rFonts w:ascii="Times New Roman" w:eastAsia="Calibri" w:hAnsi="Times New Roman" w:cs="Times New Roman"/>
          <w:sz w:val="26"/>
          <w:szCs w:val="26"/>
        </w:rPr>
        <w:t>18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numPr>
          <w:ilvl w:val="0"/>
          <w:numId w:val="4"/>
        </w:numPr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Приоритетные цели и задачи развития ГБОУ «Нижнекамская школа № 18»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Методическая тема школы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sz w:val="27"/>
          <w:szCs w:val="27"/>
          <w:lang w:eastAsia="ru-RU"/>
        </w:rPr>
        <w:t>«Совершенствование образовательного пространства, обеспечивающего личностную и социальную  успешность учащихся  путем применения современны</w:t>
      </w:r>
      <w:r w:rsidR="000C4D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 </w:t>
      </w:r>
      <w:r w:rsidRPr="00DB69A8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педагогических и информационных технологий в рамках ФГОС УО (ИН)»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Цели работы школы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1. Создание условий для получения основного общего образования учащимися школы.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2. Социальная поддержка и психолого – педагогическая реабилитация учащихся, содействие их успешной социализации в современных условиях.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3. Повышение роли образования и воспитания личности.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Задачи на 202</w:t>
      </w:r>
      <w:r w:rsidR="00C80B6B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DB69A8">
        <w:rPr>
          <w:rFonts w:ascii="Times New Roman" w:eastAsia="Calibri" w:hAnsi="Times New Roman" w:cs="Times New Roman"/>
          <w:b/>
          <w:sz w:val="26"/>
          <w:szCs w:val="26"/>
        </w:rPr>
        <w:t xml:space="preserve">  год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1. Обеспечить получение полноценного специального образования в соответствии с индивидуальными возможностями и потребностями обучающихся, ФГОС УО.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2. Продолжить работу по актуализации нормативно – правовой  базы в соответствии с ФГОС для детей с ОВЗ.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3. Продолжать работу по повышению качества знаний и успеваемости учащихся на учебных занятиях, во внеурочное время через использование различных форм и методов обучения и воспитания, применение современных образовательных технологий в соответствии с ФГОС УО.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4. Активизировать методическую работу в школе. Продолжить работу по обобщению, распространению и внедрению опыта работы учителей по применению новых педагогических технологий.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5. Способствовать  обеспечению роста  профессиональной компетентности  педагогических работников  через повышение квалификации, аттестацию и др.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6. Накопление и систематизация наработок по реализации школьной методической  темы «Создание образовательного пространства, обеспечивающего успешность учащихся в условиях внедрения  ФГОС для детей с ОВЗ»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7. Укреплять материально – техническую базу школы с учетом возможностей и современных потребностей.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9. Совершенствовать работу по сохранению контингента учащихся.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i/>
          <w:color w:val="FF0000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Вся работа учреждения направлена на предоставление качественных образовательных услуг, создание безопасных, благоприятных и комфортных условий пребывания и сохранения здоровья детей в образовательном учреждении.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B69A8" w:rsidRDefault="00DB69A8" w:rsidP="00DB69A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9A8" w:rsidRDefault="00DB69A8" w:rsidP="00DB69A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9A8" w:rsidRDefault="00DB69A8" w:rsidP="00DB69A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05DD" w:rsidRDefault="009705DD" w:rsidP="00DB69A8">
      <w:pPr>
        <w:ind w:left="360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05DD" w:rsidRDefault="009705DD" w:rsidP="00DB69A8">
      <w:pPr>
        <w:ind w:left="360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ind w:left="360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  <w:lang w:val="en-US"/>
        </w:rPr>
        <w:t>III</w:t>
      </w:r>
      <w:r w:rsidRPr="00DB69A8">
        <w:rPr>
          <w:rFonts w:ascii="Times New Roman" w:eastAsia="Calibri" w:hAnsi="Times New Roman" w:cs="Times New Roman"/>
          <w:b/>
          <w:sz w:val="26"/>
          <w:szCs w:val="26"/>
        </w:rPr>
        <w:t>. Характеристика контингента обучающихся</w:t>
      </w:r>
    </w:p>
    <w:p w:rsidR="00DB69A8" w:rsidRPr="00DB69A8" w:rsidRDefault="00DB69A8" w:rsidP="00DB69A8">
      <w:pPr>
        <w:ind w:left="10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9A8" w:rsidRPr="00DB69A8" w:rsidRDefault="00DB69A8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На 202</w:t>
      </w:r>
      <w:r w:rsidR="0053779B">
        <w:rPr>
          <w:rFonts w:ascii="Times New Roman" w:eastAsia="Calibri" w:hAnsi="Times New Roman" w:cs="Times New Roman"/>
          <w:sz w:val="26"/>
          <w:szCs w:val="26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год по </w:t>
      </w:r>
      <w:proofErr w:type="spellStart"/>
      <w:r w:rsidRPr="00DB69A8">
        <w:rPr>
          <w:rFonts w:ascii="Times New Roman" w:eastAsia="Calibri" w:hAnsi="Times New Roman" w:cs="Times New Roman"/>
          <w:sz w:val="26"/>
          <w:szCs w:val="26"/>
        </w:rPr>
        <w:t>госзаданию</w:t>
      </w:r>
      <w:proofErr w:type="spell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запланировано  </w:t>
      </w:r>
      <w:r w:rsidRPr="00B404A1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A064DB">
        <w:rPr>
          <w:rFonts w:ascii="Times New Roman" w:eastAsia="Calibri" w:hAnsi="Times New Roman" w:cs="Times New Roman"/>
          <w:sz w:val="26"/>
          <w:szCs w:val="26"/>
        </w:rPr>
        <w:t>150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учащихся.  </w:t>
      </w:r>
    </w:p>
    <w:p w:rsidR="00DB69A8" w:rsidRPr="00DB69A8" w:rsidRDefault="00DB69A8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На январь 202</w:t>
      </w:r>
      <w:r w:rsidR="0053779B">
        <w:rPr>
          <w:rFonts w:ascii="Times New Roman" w:eastAsia="Calibri" w:hAnsi="Times New Roman" w:cs="Times New Roman"/>
          <w:sz w:val="26"/>
          <w:szCs w:val="26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г. </w:t>
      </w:r>
      <w:r w:rsidRPr="0053779B">
        <w:rPr>
          <w:rFonts w:ascii="Times New Roman" w:eastAsia="Calibri" w:hAnsi="Times New Roman" w:cs="Times New Roman"/>
          <w:sz w:val="26"/>
          <w:szCs w:val="26"/>
        </w:rPr>
        <w:t>– 15</w:t>
      </w:r>
      <w:r w:rsidR="0053779B" w:rsidRPr="0053779B">
        <w:rPr>
          <w:rFonts w:ascii="Times New Roman" w:eastAsia="Calibri" w:hAnsi="Times New Roman" w:cs="Times New Roman"/>
          <w:sz w:val="26"/>
          <w:szCs w:val="26"/>
        </w:rPr>
        <w:t>1</w:t>
      </w:r>
      <w:r w:rsidRPr="0053779B">
        <w:rPr>
          <w:rFonts w:ascii="Times New Roman" w:eastAsia="Calibri" w:hAnsi="Times New Roman" w:cs="Times New Roman"/>
          <w:sz w:val="26"/>
          <w:szCs w:val="26"/>
        </w:rPr>
        <w:t xml:space="preserve"> учащихся.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Сформировано 17 классов – комплектов.  7 классов – комплектов   - для обучающихся 1 ступени. Из них 3 класса –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комплекта  -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для детей с тяжелыми множественными нарушениями развития (ФГОС УО 2 вариант). 10 классов - комплектов для обучающихся 2 ступени.  Из них </w:t>
      </w:r>
      <w:r w:rsidR="007C64EB">
        <w:rPr>
          <w:rFonts w:ascii="Times New Roman" w:eastAsia="Calibri" w:hAnsi="Times New Roman" w:cs="Times New Roman"/>
          <w:sz w:val="26"/>
          <w:szCs w:val="26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класс  –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комплект</w:t>
      </w:r>
      <w:r w:rsidR="007C64EB">
        <w:rPr>
          <w:rFonts w:ascii="Times New Roman" w:eastAsia="Calibri" w:hAnsi="Times New Roman" w:cs="Times New Roman"/>
          <w:sz w:val="26"/>
          <w:szCs w:val="26"/>
        </w:rPr>
        <w:t>а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- для детей с тяжелыми множественными нарушениями развития (ФГОС УО 2 вариант) и 1 класс – комплект для обучающихся с глубокой умственной отсталостью.</w:t>
      </w:r>
    </w:p>
    <w:p w:rsidR="00DB69A8" w:rsidRPr="00DB69A8" w:rsidRDefault="00DB69A8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На основании справок ВК, заключения ВКК – 43 учащихся находятся на надомном (индивидуальном) обучении.</w:t>
      </w:r>
    </w:p>
    <w:p w:rsidR="00DB69A8" w:rsidRPr="00DB69A8" w:rsidRDefault="00DB69A8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На конец 202</w:t>
      </w:r>
      <w:r w:rsidR="007C64EB">
        <w:rPr>
          <w:rFonts w:ascii="Times New Roman" w:eastAsia="Calibri" w:hAnsi="Times New Roman" w:cs="Times New Roman"/>
          <w:sz w:val="26"/>
          <w:szCs w:val="26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года в школе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обучаются  -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15</w:t>
      </w:r>
      <w:r w:rsidR="00B429F5">
        <w:rPr>
          <w:rFonts w:ascii="Times New Roman" w:eastAsia="Calibri" w:hAnsi="Times New Roman" w:cs="Times New Roman"/>
          <w:sz w:val="26"/>
          <w:szCs w:val="26"/>
        </w:rPr>
        <w:t xml:space="preserve">1 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учащийся.  Сформировано 17 классов – комплектов.  </w:t>
      </w:r>
      <w:r w:rsidR="0075692B">
        <w:rPr>
          <w:rFonts w:ascii="Times New Roman" w:eastAsia="Calibri" w:hAnsi="Times New Roman" w:cs="Times New Roman"/>
          <w:sz w:val="26"/>
          <w:szCs w:val="26"/>
        </w:rPr>
        <w:t>8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классов – комплектов   - для обучающихся 1 ступени. Из них </w:t>
      </w:r>
      <w:r w:rsidR="0075692B">
        <w:rPr>
          <w:rFonts w:ascii="Times New Roman" w:eastAsia="Calibri" w:hAnsi="Times New Roman" w:cs="Times New Roman"/>
          <w:sz w:val="26"/>
          <w:szCs w:val="26"/>
        </w:rPr>
        <w:t>5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класс –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комплекта  -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для детей с тяжелыми множественными нарушениями развития (ФГОС УО 2 вариант).</w:t>
      </w:r>
      <w:r w:rsidR="007569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75692B">
        <w:rPr>
          <w:rFonts w:ascii="Times New Roman" w:eastAsia="Calibri" w:hAnsi="Times New Roman" w:cs="Times New Roman"/>
          <w:sz w:val="26"/>
          <w:szCs w:val="26"/>
        </w:rPr>
        <w:t xml:space="preserve">9 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классов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комплектов для обучающихся 2 ступени.  Из них </w:t>
      </w:r>
      <w:r w:rsidR="0075692B">
        <w:rPr>
          <w:rFonts w:ascii="Times New Roman" w:eastAsia="Calibri" w:hAnsi="Times New Roman" w:cs="Times New Roman"/>
          <w:sz w:val="26"/>
          <w:szCs w:val="26"/>
        </w:rPr>
        <w:t>3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класса – комплекта –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для  детей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с тяжелыми множественными нарушениями развития (ФГОС УО 2 вариант.</w:t>
      </w:r>
    </w:p>
    <w:p w:rsidR="00DB69A8" w:rsidRPr="00DB69A8" w:rsidRDefault="00DB69A8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На основании справок ВК, заключения ВКК – 4</w:t>
      </w:r>
      <w:r w:rsidR="004F3629">
        <w:rPr>
          <w:rFonts w:ascii="Times New Roman" w:eastAsia="Calibri" w:hAnsi="Times New Roman" w:cs="Times New Roman"/>
          <w:sz w:val="26"/>
          <w:szCs w:val="26"/>
        </w:rPr>
        <w:t>5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учащихся находятся на надомном (индивидуальном) обучении.</w:t>
      </w:r>
    </w:p>
    <w:p w:rsidR="00DB69A8" w:rsidRPr="00DB69A8" w:rsidRDefault="00DB69A8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Динамика количественного и качественного изменения состава учащихся.</w:t>
      </w:r>
    </w:p>
    <w:p w:rsidR="00DB69A8" w:rsidRPr="00DB69A8" w:rsidRDefault="00DB69A8" w:rsidP="00DB69A8">
      <w:pPr>
        <w:tabs>
          <w:tab w:val="left" w:pos="1665"/>
        </w:tabs>
        <w:ind w:firstLine="539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 xml:space="preserve">(по состоянию на декабрь указанного года) </w:t>
      </w:r>
      <w:r w:rsidR="00B64D8E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</w:p>
    <w:p w:rsidR="00DB69A8" w:rsidRDefault="00DB69A8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1200B" w:rsidRDefault="0021200B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F234C" w:rsidRPr="00DB69A8" w:rsidRDefault="007F234C" w:rsidP="00DB69A8">
      <w:pPr>
        <w:tabs>
          <w:tab w:val="left" w:pos="1665"/>
        </w:tabs>
        <w:ind w:firstLine="53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582"/>
        <w:gridCol w:w="1524"/>
        <w:gridCol w:w="1488"/>
        <w:gridCol w:w="1350"/>
        <w:gridCol w:w="1312"/>
        <w:gridCol w:w="1387"/>
      </w:tblGrid>
      <w:tr w:rsidR="00DB69A8" w:rsidRPr="00DB69A8" w:rsidTr="00610293">
        <w:tc>
          <w:tcPr>
            <w:tcW w:w="1368" w:type="dxa"/>
            <w:vMerge w:val="restart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1582" w:type="dxa"/>
            <w:vMerge w:val="restart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классов-комплектов</w:t>
            </w:r>
          </w:p>
        </w:tc>
        <w:tc>
          <w:tcPr>
            <w:tcW w:w="3012" w:type="dxa"/>
            <w:gridSpan w:val="2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1350" w:type="dxa"/>
            <w:vMerge w:val="restart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312" w:type="dxa"/>
            <w:vMerge w:val="restart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Из них на дому</w:t>
            </w:r>
          </w:p>
        </w:tc>
        <w:tc>
          <w:tcPr>
            <w:tcW w:w="1122" w:type="dxa"/>
            <w:vMerge w:val="restart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Детей - инвалидов</w:t>
            </w:r>
          </w:p>
        </w:tc>
      </w:tr>
      <w:tr w:rsidR="00DB69A8" w:rsidRPr="00DB69A8" w:rsidTr="00610293">
        <w:tc>
          <w:tcPr>
            <w:tcW w:w="1368" w:type="dxa"/>
            <w:vMerge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vMerge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24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Начальная школа</w:t>
            </w:r>
          </w:p>
        </w:tc>
        <w:tc>
          <w:tcPr>
            <w:tcW w:w="148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Основная школа</w:t>
            </w:r>
          </w:p>
        </w:tc>
        <w:tc>
          <w:tcPr>
            <w:tcW w:w="1350" w:type="dxa"/>
            <w:vMerge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22" w:type="dxa"/>
            <w:vMerge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B69A8" w:rsidRPr="00DB69A8" w:rsidTr="00610293">
        <w:trPr>
          <w:trHeight w:val="312"/>
        </w:trPr>
        <w:tc>
          <w:tcPr>
            <w:tcW w:w="136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58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24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8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5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1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2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80</w:t>
            </w:r>
          </w:p>
        </w:tc>
      </w:tr>
      <w:tr w:rsidR="00DB69A8" w:rsidRPr="00DB69A8" w:rsidTr="00610293">
        <w:tc>
          <w:tcPr>
            <w:tcW w:w="136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58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24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8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5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1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2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82</w:t>
            </w:r>
          </w:p>
        </w:tc>
      </w:tr>
      <w:tr w:rsidR="00DB69A8" w:rsidRPr="00DB69A8" w:rsidTr="00610293">
        <w:tc>
          <w:tcPr>
            <w:tcW w:w="136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58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24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8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5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1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2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94</w:t>
            </w:r>
          </w:p>
        </w:tc>
      </w:tr>
      <w:tr w:rsidR="00DB69A8" w:rsidRPr="00DB69A8" w:rsidTr="00610293">
        <w:tc>
          <w:tcPr>
            <w:tcW w:w="136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58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24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8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5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1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2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89</w:t>
            </w:r>
          </w:p>
        </w:tc>
      </w:tr>
      <w:tr w:rsidR="00DB69A8" w:rsidRPr="00DB69A8" w:rsidTr="00610293">
        <w:tc>
          <w:tcPr>
            <w:tcW w:w="136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58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24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8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5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1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22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91</w:t>
            </w:r>
          </w:p>
        </w:tc>
      </w:tr>
      <w:tr w:rsidR="004F3629" w:rsidRPr="00DB69A8" w:rsidTr="00610293">
        <w:tc>
          <w:tcPr>
            <w:tcW w:w="1368" w:type="dxa"/>
          </w:tcPr>
          <w:p w:rsidR="004F3629" w:rsidRPr="00DB69A8" w:rsidRDefault="004F3629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582" w:type="dxa"/>
          </w:tcPr>
          <w:p w:rsidR="004F3629" w:rsidRPr="00DB69A8" w:rsidRDefault="004F3629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24" w:type="dxa"/>
          </w:tcPr>
          <w:p w:rsidR="004F3629" w:rsidRPr="00DB69A8" w:rsidRDefault="004F3629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88" w:type="dxa"/>
          </w:tcPr>
          <w:p w:rsidR="004F3629" w:rsidRPr="00DB69A8" w:rsidRDefault="004F3629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50" w:type="dxa"/>
          </w:tcPr>
          <w:p w:rsidR="004F3629" w:rsidRPr="00DB69A8" w:rsidRDefault="004F3629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12" w:type="dxa"/>
          </w:tcPr>
          <w:p w:rsidR="004F3629" w:rsidRPr="00DB69A8" w:rsidRDefault="004F3629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22" w:type="dxa"/>
          </w:tcPr>
          <w:p w:rsidR="004F3629" w:rsidRPr="00DB69A8" w:rsidRDefault="004F3629" w:rsidP="00DB69A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</w:tr>
    </w:tbl>
    <w:p w:rsidR="00DB69A8" w:rsidRPr="00DB69A8" w:rsidRDefault="00DB69A8" w:rsidP="00DB69A8">
      <w:pPr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64DB" w:rsidRDefault="00A064DB" w:rsidP="00DB69A8">
      <w:pPr>
        <w:ind w:firstLine="540"/>
        <w:jc w:val="both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6076053" cy="2990626"/>
            <wp:effectExtent l="19050" t="0" r="19947" b="224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064DB" w:rsidRDefault="00A064DB" w:rsidP="00DB69A8">
      <w:pPr>
        <w:ind w:firstLine="540"/>
        <w:jc w:val="both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A064DB" w:rsidRPr="00A064DB" w:rsidRDefault="00A064DB" w:rsidP="00A064DB">
      <w:pPr>
        <w:ind w:firstLine="540"/>
        <w:rPr>
          <w:rFonts w:ascii="Times New Roman" w:eastAsia="Calibri" w:hAnsi="Times New Roman" w:cs="Times New Roman"/>
          <w:b/>
          <w:sz w:val="36"/>
          <w:szCs w:val="36"/>
        </w:rPr>
      </w:pPr>
    </w:p>
    <w:p w:rsidR="00A064DB" w:rsidRPr="00A064DB" w:rsidRDefault="00A064DB" w:rsidP="00A064DB">
      <w:pPr>
        <w:ind w:firstLine="540"/>
        <w:rPr>
          <w:rFonts w:ascii="Times New Roman" w:eastAsia="Calibri" w:hAnsi="Times New Roman" w:cs="Times New Roman"/>
          <w:b/>
          <w:sz w:val="36"/>
          <w:szCs w:val="36"/>
        </w:rPr>
      </w:pPr>
      <w:r w:rsidRPr="00A064DB">
        <w:rPr>
          <w:rFonts w:ascii="Times New Roman" w:eastAsia="Calibri" w:hAnsi="Times New Roman" w:cs="Times New Roman"/>
          <w:b/>
          <w:sz w:val="36"/>
          <w:szCs w:val="36"/>
        </w:rPr>
        <w:t>Количество учащихся</w:t>
      </w:r>
    </w:p>
    <w:p w:rsidR="00DB69A8" w:rsidRPr="00DB69A8" w:rsidRDefault="00DB69A8" w:rsidP="00DB69A8">
      <w:pPr>
        <w:ind w:firstLine="540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Default="00A064DB" w:rsidP="00A064DB">
      <w:pPr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064DB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37424" cy="3550023"/>
            <wp:effectExtent l="19050" t="0" r="15726" b="0"/>
            <wp:docPr id="4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064DB" w:rsidRPr="00DB69A8" w:rsidRDefault="00A064DB" w:rsidP="00A064DB">
      <w:pPr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ind w:firstLine="540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br w:type="textWrapping" w:clear="all"/>
      </w:r>
    </w:p>
    <w:tbl>
      <w:tblPr>
        <w:tblStyle w:val="12"/>
        <w:tblW w:w="10563" w:type="dxa"/>
        <w:tblLayout w:type="fixed"/>
        <w:tblLook w:val="04A0" w:firstRow="1" w:lastRow="0" w:firstColumn="1" w:lastColumn="0" w:noHBand="0" w:noVBand="1"/>
      </w:tblPr>
      <w:tblGrid>
        <w:gridCol w:w="736"/>
        <w:gridCol w:w="1073"/>
        <w:gridCol w:w="1559"/>
        <w:gridCol w:w="709"/>
        <w:gridCol w:w="1134"/>
        <w:gridCol w:w="709"/>
        <w:gridCol w:w="992"/>
        <w:gridCol w:w="992"/>
        <w:gridCol w:w="1204"/>
        <w:gridCol w:w="1455"/>
      </w:tblGrid>
      <w:tr w:rsidR="00507E0E" w:rsidRPr="00507E0E" w:rsidTr="001A424E">
        <w:trPr>
          <w:cantSplit/>
          <w:trHeight w:val="1032"/>
        </w:trPr>
        <w:tc>
          <w:tcPr>
            <w:tcW w:w="736" w:type="dxa"/>
            <w:vMerge w:val="restart"/>
          </w:tcPr>
          <w:p w:rsidR="00DB69A8" w:rsidRPr="00507E0E" w:rsidRDefault="00DB69A8" w:rsidP="00DB69A8">
            <w:pPr>
              <w:ind w:right="-47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Год </w:t>
            </w:r>
          </w:p>
        </w:tc>
        <w:tc>
          <w:tcPr>
            <w:tcW w:w="1073" w:type="dxa"/>
            <w:vMerge w:val="restart"/>
          </w:tcPr>
          <w:p w:rsidR="00DB69A8" w:rsidRPr="00507E0E" w:rsidRDefault="00DB69A8" w:rsidP="00DB69A8">
            <w:pPr>
              <w:ind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Кол-во учащихся </w:t>
            </w:r>
          </w:p>
        </w:tc>
        <w:tc>
          <w:tcPr>
            <w:tcW w:w="1559" w:type="dxa"/>
            <w:vMerge w:val="restart"/>
          </w:tcPr>
          <w:p w:rsidR="00DB69A8" w:rsidRPr="00507E0E" w:rsidRDefault="00DB69A8" w:rsidP="00DB69A8">
            <w:pPr>
              <w:ind w:right="-47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 xml:space="preserve">Кол-во учащихся, состоящих на учёте в </w:t>
            </w:r>
            <w:r w:rsidRPr="00507E0E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ПДН</w:t>
            </w:r>
          </w:p>
        </w:tc>
        <w:tc>
          <w:tcPr>
            <w:tcW w:w="2552" w:type="dxa"/>
            <w:gridSpan w:val="3"/>
          </w:tcPr>
          <w:p w:rsidR="00DB69A8" w:rsidRPr="00507E0E" w:rsidRDefault="00DB69A8" w:rsidP="00DB69A8">
            <w:pPr>
              <w:ind w:right="-4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Кол-</w:t>
            </w:r>
            <w:proofErr w:type="gramStart"/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во  родителей</w:t>
            </w:r>
            <w:proofErr w:type="gramEnd"/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, отрицательно влияющих  на детей, состоящих на учёте:</w:t>
            </w:r>
          </w:p>
        </w:tc>
        <w:tc>
          <w:tcPr>
            <w:tcW w:w="1984" w:type="dxa"/>
            <w:gridSpan w:val="2"/>
          </w:tcPr>
          <w:p w:rsidR="00DB69A8" w:rsidRPr="00507E0E" w:rsidRDefault="00DB69A8" w:rsidP="00DB69A8">
            <w:pPr>
              <w:ind w:right="-47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Кол-во семей </w:t>
            </w:r>
          </w:p>
        </w:tc>
        <w:tc>
          <w:tcPr>
            <w:tcW w:w="1204" w:type="dxa"/>
            <w:vMerge w:val="restart"/>
          </w:tcPr>
          <w:p w:rsidR="00DB69A8" w:rsidRPr="00507E0E" w:rsidRDefault="00DB69A8" w:rsidP="00DB69A8">
            <w:pPr>
              <w:ind w:right="-180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Кол-</w:t>
            </w:r>
            <w:proofErr w:type="gramStart"/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во  опекаемых</w:t>
            </w:r>
            <w:proofErr w:type="gramEnd"/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учащихся </w:t>
            </w: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/опекунов</w:t>
            </w:r>
          </w:p>
        </w:tc>
        <w:tc>
          <w:tcPr>
            <w:tcW w:w="1455" w:type="dxa"/>
            <w:vMerge w:val="restart"/>
          </w:tcPr>
          <w:p w:rsidR="00DB69A8" w:rsidRPr="00507E0E" w:rsidRDefault="00DB69A8" w:rsidP="00DB69A8">
            <w:pPr>
              <w:ind w:right="-47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Кол-во учащихся, проживающих в </w:t>
            </w: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детских домах, интернатах</w:t>
            </w:r>
          </w:p>
        </w:tc>
      </w:tr>
      <w:tr w:rsidR="00507E0E" w:rsidRPr="00507E0E" w:rsidTr="001A424E">
        <w:trPr>
          <w:cantSplit/>
          <w:trHeight w:val="1031"/>
        </w:trPr>
        <w:tc>
          <w:tcPr>
            <w:tcW w:w="736" w:type="dxa"/>
            <w:vMerge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73" w:type="dxa"/>
            <w:vMerge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DB69A8" w:rsidRPr="00507E0E" w:rsidRDefault="00DB69A8" w:rsidP="00DB69A8">
            <w:pPr>
              <w:ind w:left="-108"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 ПДН</w:t>
            </w:r>
          </w:p>
        </w:tc>
        <w:tc>
          <w:tcPr>
            <w:tcW w:w="1134" w:type="dxa"/>
          </w:tcPr>
          <w:p w:rsidR="00DB69A8" w:rsidRPr="00507E0E" w:rsidRDefault="00DB69A8" w:rsidP="001A424E">
            <w:pPr>
              <w:ind w:left="-108"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ишенных</w:t>
            </w:r>
            <w:proofErr w:type="spellEnd"/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 прав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ind w:left="-108" w:right="-108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 СОП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ind w:right="-1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малообеспеченных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ind w:right="-17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многодетных</w:t>
            </w:r>
          </w:p>
        </w:tc>
        <w:tc>
          <w:tcPr>
            <w:tcW w:w="1204" w:type="dxa"/>
            <w:vMerge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55" w:type="dxa"/>
            <w:vMerge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507E0E" w:rsidRPr="00507E0E" w:rsidTr="001A424E">
        <w:tc>
          <w:tcPr>
            <w:tcW w:w="736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2017</w:t>
            </w:r>
          </w:p>
        </w:tc>
        <w:tc>
          <w:tcPr>
            <w:tcW w:w="1073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166</w:t>
            </w:r>
          </w:p>
        </w:tc>
        <w:tc>
          <w:tcPr>
            <w:tcW w:w="155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6 (4%)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20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455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507E0E" w:rsidRPr="00507E0E" w:rsidTr="001A424E">
        <w:tc>
          <w:tcPr>
            <w:tcW w:w="736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1073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165</w:t>
            </w:r>
          </w:p>
        </w:tc>
        <w:tc>
          <w:tcPr>
            <w:tcW w:w="155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 (3%)</w:t>
            </w:r>
          </w:p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20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55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507E0E" w:rsidRPr="00507E0E" w:rsidTr="001A424E">
        <w:tc>
          <w:tcPr>
            <w:tcW w:w="736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1073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171</w:t>
            </w:r>
          </w:p>
        </w:tc>
        <w:tc>
          <w:tcPr>
            <w:tcW w:w="155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 (1,2%)</w:t>
            </w:r>
          </w:p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20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455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507E0E" w:rsidRPr="00507E0E" w:rsidTr="001A424E">
        <w:tc>
          <w:tcPr>
            <w:tcW w:w="736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1073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153</w:t>
            </w:r>
          </w:p>
        </w:tc>
        <w:tc>
          <w:tcPr>
            <w:tcW w:w="155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 (1%)</w:t>
            </w:r>
          </w:p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20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55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507E0E" w:rsidRPr="00507E0E" w:rsidTr="001A424E">
        <w:tc>
          <w:tcPr>
            <w:tcW w:w="736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1073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151</w:t>
            </w:r>
          </w:p>
        </w:tc>
        <w:tc>
          <w:tcPr>
            <w:tcW w:w="155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 (1,3%)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92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204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55" w:type="dxa"/>
          </w:tcPr>
          <w:p w:rsidR="00DB69A8" w:rsidRPr="00507E0E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507E0E" w:rsidRPr="00507E0E" w:rsidTr="001A424E">
        <w:tc>
          <w:tcPr>
            <w:tcW w:w="736" w:type="dxa"/>
          </w:tcPr>
          <w:p w:rsidR="004F3629" w:rsidRPr="00507E0E" w:rsidRDefault="004F3629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1073" w:type="dxa"/>
          </w:tcPr>
          <w:p w:rsidR="004F3629" w:rsidRPr="00507E0E" w:rsidRDefault="004F3629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151</w:t>
            </w:r>
          </w:p>
        </w:tc>
        <w:tc>
          <w:tcPr>
            <w:tcW w:w="1559" w:type="dxa"/>
          </w:tcPr>
          <w:p w:rsidR="004F3629" w:rsidRPr="00507E0E" w:rsidRDefault="00507E0E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0(0%)</w:t>
            </w:r>
          </w:p>
        </w:tc>
        <w:tc>
          <w:tcPr>
            <w:tcW w:w="709" w:type="dxa"/>
          </w:tcPr>
          <w:p w:rsidR="004F3629" w:rsidRPr="00507E0E" w:rsidRDefault="00507E0E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4F3629" w:rsidRPr="00507E0E" w:rsidRDefault="00507E0E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4F3629" w:rsidRPr="00507E0E" w:rsidRDefault="00507E0E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4F3629" w:rsidRPr="00507E0E" w:rsidRDefault="00507E0E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92" w:type="dxa"/>
          </w:tcPr>
          <w:p w:rsidR="004F3629" w:rsidRPr="00507E0E" w:rsidRDefault="00507E0E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204" w:type="dxa"/>
          </w:tcPr>
          <w:p w:rsidR="004F3629" w:rsidRPr="00507E0E" w:rsidRDefault="00507E0E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455" w:type="dxa"/>
          </w:tcPr>
          <w:p w:rsidR="004F3629" w:rsidRPr="00507E0E" w:rsidRDefault="00507E0E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507E0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</w:tbl>
    <w:p w:rsidR="00DB69A8" w:rsidRPr="00DB69A8" w:rsidRDefault="00DB69A8" w:rsidP="00DB69A8">
      <w:pPr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В учреждении большой процент учащихся из неблагополучных и социально незащищенных семей.</w:t>
      </w:r>
    </w:p>
    <w:p w:rsidR="00DB69A8" w:rsidRPr="00DB69A8" w:rsidRDefault="00DB69A8" w:rsidP="00DB69A8">
      <w:pPr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Социальный состав достаточно сложен и неоднороден. Это учитывалось при выборе методов и технологий в преподавании учебных предметов, анализе успеваемости.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9A8" w:rsidRPr="00DB69A8" w:rsidRDefault="00DB69A8" w:rsidP="00DB69A8">
      <w:pPr>
        <w:ind w:left="360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  <w:lang w:val="en-US"/>
        </w:rPr>
        <w:t>IV</w:t>
      </w:r>
      <w:r w:rsidRPr="00DB69A8">
        <w:rPr>
          <w:rFonts w:ascii="Times New Roman" w:eastAsia="Calibri" w:hAnsi="Times New Roman" w:cs="Times New Roman"/>
          <w:b/>
          <w:sz w:val="26"/>
          <w:szCs w:val="26"/>
        </w:rPr>
        <w:t>. Условия осуществления образовательного процесса</w:t>
      </w:r>
    </w:p>
    <w:p w:rsidR="00DB69A8" w:rsidRPr="00DB69A8" w:rsidRDefault="00DB69A8" w:rsidP="00DB69A8">
      <w:pPr>
        <w:ind w:left="360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Материально – техническое обеспечение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     Материально-техническая база школы позволяет проводить уроки и внеклассные занятия на высоком уровне.  </w:t>
      </w:r>
      <w:r w:rsidR="00B64D8E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     Для занятий спортом имеются 2 спортивных зала.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     Для организации учебно-воспитательного процесса имеются  кабинеты:  татарского языка и литературы – 1;  русского языка и чтения – 3;  математики – 2;  истории – 1, биологии и географии – 1,  домоводства – 1; музыки – 1; кабинет логопеда – 1, начальных классов – 7, кабинет психологической разгрузки.</w:t>
      </w:r>
    </w:p>
    <w:p w:rsidR="00DB69A8" w:rsidRPr="00DB69A8" w:rsidRDefault="00982D51" w:rsidP="00982D51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DB69A8" w:rsidRPr="00DB69A8">
        <w:rPr>
          <w:rFonts w:ascii="Times New Roman" w:eastAsia="Calibri" w:hAnsi="Times New Roman" w:cs="Times New Roman"/>
          <w:sz w:val="26"/>
          <w:szCs w:val="26"/>
        </w:rPr>
        <w:t xml:space="preserve">Мастерские: столярная – 1,  слесарная – 1, штукатурная – 1, швейная – 1; </w:t>
      </w:r>
      <w:proofErr w:type="spellStart"/>
      <w:r w:rsidR="00DB69A8" w:rsidRPr="00DB69A8">
        <w:rPr>
          <w:rFonts w:ascii="Times New Roman" w:eastAsia="Calibri" w:hAnsi="Times New Roman" w:cs="Times New Roman"/>
          <w:sz w:val="26"/>
          <w:szCs w:val="26"/>
        </w:rPr>
        <w:t>екоративно</w:t>
      </w:r>
      <w:proofErr w:type="spellEnd"/>
      <w:r w:rsidR="00DB69A8" w:rsidRPr="00DB69A8">
        <w:rPr>
          <w:rFonts w:ascii="Times New Roman" w:eastAsia="Calibri" w:hAnsi="Times New Roman" w:cs="Times New Roman"/>
          <w:sz w:val="26"/>
          <w:szCs w:val="26"/>
        </w:rPr>
        <w:t>-прикладного искусства – 1.</w:t>
      </w:r>
    </w:p>
    <w:p w:rsidR="00DB69A8" w:rsidRPr="00E62C72" w:rsidRDefault="00982D51" w:rsidP="00982D51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 w:rsidR="00DB69A8" w:rsidRPr="00E62C72">
        <w:rPr>
          <w:rFonts w:ascii="Times New Roman" w:eastAsia="Calibri" w:hAnsi="Times New Roman" w:cs="Times New Roman"/>
          <w:sz w:val="26"/>
          <w:szCs w:val="26"/>
        </w:rPr>
        <w:t xml:space="preserve">В 2021 году была обновлена и обогащена материально – техническая база: Теннисные столы, маты, мультимедийное оборудование. </w:t>
      </w:r>
      <w:r w:rsidR="00364BE8" w:rsidRPr="00E62C72">
        <w:rPr>
          <w:rFonts w:ascii="Times New Roman" w:eastAsia="Calibri" w:hAnsi="Times New Roman" w:cs="Times New Roman"/>
          <w:sz w:val="26"/>
          <w:szCs w:val="26"/>
        </w:rPr>
        <w:t>В 2021 году в школе создан кабинет психологической разгрузки с сенсорным оборудованием. Сенсорная комната  активно используется в процессе коррекционной работы с детьми с расстройством аутистического спектра (РАС), с детьми с тяжелыми множественными нарушениями развития (ТНМР). Планируется дооснастить кабинет логопеда.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   Но на сегодняшний день не хватает оборудования для кабинетов профильного труда (швейное дело), кабинетов биологии, географии. </w:t>
      </w:r>
    </w:p>
    <w:p w:rsidR="00DB69A8" w:rsidRPr="00DB69A8" w:rsidRDefault="00DB69A8" w:rsidP="00DB69A8">
      <w:pPr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Столовая</w:t>
      </w:r>
      <w:r w:rsidRPr="00DB69A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находится на первом этаже здания, состоит из кухни и двух обеденных залов. Кухня оснащена всем необходимым оборудованием. Горячим питанием охвачено 100 % учащихся школы. </w:t>
      </w:r>
    </w:p>
    <w:p w:rsidR="00DB69A8" w:rsidRPr="00DB69A8" w:rsidRDefault="00DB69A8" w:rsidP="00982D51">
      <w:pPr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Медицинский кабинет оснащен всем необходимым. Лицензия имеется. Укомплектованность  кадрами 100%.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   Здание  школы оборудовано пандусом для учащихся с ограниченными возможностями здоровья (маломобильных групп населения), навигацией для слабовидящих групп населения (Шрифт Брайля) </w:t>
      </w:r>
    </w:p>
    <w:p w:rsidR="00DB69A8" w:rsidRPr="00DB69A8" w:rsidRDefault="00DB69A8" w:rsidP="00DB69A8">
      <w:pPr>
        <w:jc w:val="both"/>
        <w:rPr>
          <w:rFonts w:ascii="Helvetica" w:eastAsia="Calibri" w:hAnsi="Helvetica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Обеспечение компьютерами, ноутбуками, мультимедийным оборудованием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07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3561"/>
      </w:tblGrid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Количество компьютеров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en-US"/>
              </w:rPr>
              <w:t>8</w:t>
            </w:r>
          </w:p>
        </w:tc>
      </w:tr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 xml:space="preserve">Количество ноутбуков 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36</w:t>
            </w:r>
          </w:p>
        </w:tc>
      </w:tr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>Количество интерактивных досок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 xml:space="preserve">Количество </w:t>
            </w: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мультимедийных проектор</w:t>
            </w:r>
            <w:r w:rsidRPr="00F20127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>ов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</w:tr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</w:tr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Количество МФУ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Количество принтеров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Количество сканеров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DB69A8" w:rsidRPr="00F20127" w:rsidTr="00610293">
        <w:tc>
          <w:tcPr>
            <w:tcW w:w="5946" w:type="dxa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Количество ксероксов</w:t>
            </w:r>
          </w:p>
        </w:tc>
        <w:tc>
          <w:tcPr>
            <w:tcW w:w="3561" w:type="dxa"/>
            <w:shd w:val="clear" w:color="auto" w:fill="auto"/>
          </w:tcPr>
          <w:p w:rsidR="00DB69A8" w:rsidRPr="00F20127" w:rsidRDefault="00DB69A8" w:rsidP="00DB69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</w:tbl>
    <w:p w:rsidR="00DB69A8" w:rsidRPr="00DB69A8" w:rsidRDefault="00DB69A8" w:rsidP="00DB69A8">
      <w:pPr>
        <w:jc w:val="both"/>
        <w:rPr>
          <w:rFonts w:ascii="Helvetica" w:eastAsia="Calibri" w:hAnsi="Helvetica" w:cs="Times New Roman"/>
          <w:sz w:val="26"/>
          <w:szCs w:val="26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Основные проблемы: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необходимость укрепления МТБ в плане оснащения </w:t>
      </w:r>
      <w:proofErr w:type="spellStart"/>
      <w:r w:rsidRPr="00DB69A8">
        <w:rPr>
          <w:rFonts w:ascii="Times New Roman" w:eastAsia="Calibri" w:hAnsi="Times New Roman" w:cs="Times New Roman"/>
          <w:sz w:val="26"/>
          <w:szCs w:val="26"/>
        </w:rPr>
        <w:t>учебно</w:t>
      </w:r>
      <w:proofErr w:type="spell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воспитательного процесса (использование готовых учебных кабинетов значительно бы повысили качество преподавания и уровень обученности учащихся);</w:t>
      </w:r>
    </w:p>
    <w:p w:rsidR="00DB69A8" w:rsidRPr="00DB69A8" w:rsidRDefault="00364BE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необходимость в дооснащении</w:t>
      </w:r>
      <w:r w:rsidR="00DB69A8" w:rsidRPr="00DB69A8">
        <w:rPr>
          <w:rFonts w:ascii="Times New Roman" w:eastAsia="Calibri" w:hAnsi="Times New Roman" w:cs="Times New Roman"/>
          <w:sz w:val="26"/>
          <w:szCs w:val="26"/>
        </w:rPr>
        <w:t xml:space="preserve"> кабинета учителя – логопеда, зала ЛФК, так как в соответствии с новыми ФГОС для детей с ТМНР именно данные кабинеты являются  наиболее востребованными средствами реабилитации и развития.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Кадровое обеспечение образовательной деятельности</w:t>
      </w: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Calibri" w:hAnsi="Times New Roman" w:cs="Times New Roman"/>
          <w:bCs/>
          <w:sz w:val="26"/>
          <w:szCs w:val="26"/>
        </w:rPr>
        <w:t xml:space="preserve">Школа укомплектована кадрами согласно штатному расписанию. 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работников школы  – 7</w:t>
      </w:r>
      <w:r w:rsidR="00F31FF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 4</w:t>
      </w:r>
      <w:r w:rsidR="00F31FF7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постоянных работников, 29 – совместителей. </w:t>
      </w: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состав – 6 человек (включая директора школы, заместителей директора по УР, ВР, ХР, главного бухгалтера, заведующего столовой).</w:t>
      </w: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Педагогический состав – 3</w:t>
      </w:r>
      <w:r w:rsidR="00D677B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</w:t>
      </w:r>
      <w:r w:rsidR="00D67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(2 педагога в д/о);</w:t>
      </w: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Вспомогательный состав – 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</w:t>
      </w: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В 202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было аттестовано 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высшую   квалификационную категорию, 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педагога – на 1 квалификационную категорию, 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</w:t>
      </w:r>
      <w:r w:rsidR="0027534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СЗД.</w:t>
      </w:r>
      <w:r w:rsidRPr="00DB69A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данный момент </w:t>
      </w:r>
      <w:r w:rsidR="00FF2DE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педагога школы не имеют квалификационной категории, так как работают в школе менее 2-х лет.</w:t>
      </w: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B69A8">
        <w:rPr>
          <w:rFonts w:ascii="Times New Roman" w:eastAsia="Calibri" w:hAnsi="Times New Roman" w:cs="Times New Roman"/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6365875" cy="3689873"/>
            <wp:effectExtent l="19050" t="0" r="15875" b="5827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таблице можно проследить положительную динамику роста квалификационных категорий педагогических работников на начало и конец учебного года.</w:t>
      </w:r>
    </w:p>
    <w:p w:rsidR="00DB69A8" w:rsidRPr="00DB69A8" w:rsidRDefault="00DB69A8" w:rsidP="00DB69A8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12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2268"/>
        <w:gridCol w:w="1701"/>
        <w:gridCol w:w="1701"/>
        <w:gridCol w:w="1701"/>
        <w:gridCol w:w="1701"/>
      </w:tblGrid>
      <w:tr w:rsidR="005D768F" w:rsidRPr="00DB69A8" w:rsidTr="005D768F">
        <w:tc>
          <w:tcPr>
            <w:tcW w:w="425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ab/>
            </w:r>
          </w:p>
        </w:tc>
        <w:tc>
          <w:tcPr>
            <w:tcW w:w="2268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Декабрь 2019</w:t>
            </w:r>
          </w:p>
        </w:tc>
        <w:tc>
          <w:tcPr>
            <w:tcW w:w="1701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Декабрь 2020</w:t>
            </w:r>
          </w:p>
        </w:tc>
        <w:tc>
          <w:tcPr>
            <w:tcW w:w="1701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Декабрь 2021</w:t>
            </w:r>
          </w:p>
        </w:tc>
        <w:tc>
          <w:tcPr>
            <w:tcW w:w="1701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Декабрь 2022</w:t>
            </w:r>
          </w:p>
        </w:tc>
      </w:tr>
      <w:tr w:rsidR="005D768F" w:rsidRPr="00DB69A8" w:rsidTr="005D768F">
        <w:tc>
          <w:tcPr>
            <w:tcW w:w="425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5D768F" w:rsidRPr="00DB69A8" w:rsidRDefault="005D768F" w:rsidP="00DB69A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Всего педагогических работников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tabs>
                <w:tab w:val="left" w:pos="282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36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D677B7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5D768F" w:rsidRPr="00DB69A8" w:rsidTr="005D768F">
        <w:trPr>
          <w:trHeight w:val="704"/>
        </w:trPr>
        <w:tc>
          <w:tcPr>
            <w:tcW w:w="425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5D768F" w:rsidRPr="00DB69A8" w:rsidRDefault="005D768F" w:rsidP="00DB69A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Из них:</w:t>
            </w:r>
          </w:p>
          <w:p w:rsidR="005D768F" w:rsidRPr="00DB69A8" w:rsidRDefault="005D768F" w:rsidP="00DB69A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высшая кв. кат.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tabs>
                <w:tab w:val="left" w:pos="282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 (22%)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9 (26%)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10 (30%)</w:t>
            </w:r>
          </w:p>
        </w:tc>
        <w:tc>
          <w:tcPr>
            <w:tcW w:w="1701" w:type="dxa"/>
          </w:tcPr>
          <w:p w:rsidR="005D768F" w:rsidRPr="00DB69A8" w:rsidRDefault="00FF2DE7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11(3</w:t>
            </w:r>
            <w:r w:rsidR="00D677B7">
              <w:rPr>
                <w:rFonts w:ascii="Times New Roman" w:eastAsia="Calibri" w:hAnsi="Times New Roman" w:cs="Times New Roman"/>
                <w:sz w:val="26"/>
                <w:szCs w:val="26"/>
              </w:rPr>
              <w:t>1,4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%)</w:t>
            </w:r>
          </w:p>
        </w:tc>
      </w:tr>
      <w:tr w:rsidR="005D768F" w:rsidRPr="00DB69A8" w:rsidTr="005D768F">
        <w:tc>
          <w:tcPr>
            <w:tcW w:w="425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5D768F" w:rsidRPr="00DB69A8" w:rsidRDefault="005D768F" w:rsidP="00DB69A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первая кв. кат.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tabs>
                <w:tab w:val="left" w:pos="282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 (47%)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17 (49%)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17 (52%)</w:t>
            </w:r>
          </w:p>
        </w:tc>
        <w:tc>
          <w:tcPr>
            <w:tcW w:w="1701" w:type="dxa"/>
          </w:tcPr>
          <w:p w:rsidR="005D768F" w:rsidRPr="00DB69A8" w:rsidRDefault="00D677B7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 (40%)</w:t>
            </w:r>
          </w:p>
        </w:tc>
      </w:tr>
      <w:tr w:rsidR="005D768F" w:rsidRPr="00DB69A8" w:rsidTr="005D768F">
        <w:tc>
          <w:tcPr>
            <w:tcW w:w="425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СЗД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tabs>
                <w:tab w:val="left" w:pos="282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 (22%)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5 (14%)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2 (6%)</w:t>
            </w:r>
          </w:p>
        </w:tc>
        <w:tc>
          <w:tcPr>
            <w:tcW w:w="1701" w:type="dxa"/>
          </w:tcPr>
          <w:p w:rsidR="005D768F" w:rsidRPr="00DB69A8" w:rsidRDefault="001F196A" w:rsidP="001F196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D677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14,3</w:t>
            </w:r>
            <w:r w:rsidR="00D677B7">
              <w:rPr>
                <w:rFonts w:ascii="Times New Roman" w:eastAsia="Calibri" w:hAnsi="Times New Roman" w:cs="Times New Roman"/>
                <w:sz w:val="26"/>
                <w:szCs w:val="26"/>
              </w:rPr>
              <w:t>%)</w:t>
            </w:r>
          </w:p>
        </w:tc>
      </w:tr>
      <w:tr w:rsidR="005D768F" w:rsidRPr="00DB69A8" w:rsidTr="005D768F">
        <w:tc>
          <w:tcPr>
            <w:tcW w:w="425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5D768F" w:rsidRPr="00DB69A8" w:rsidRDefault="005D768F" w:rsidP="00DB69A8">
            <w:pPr>
              <w:tabs>
                <w:tab w:val="left" w:pos="282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не имеют категории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tabs>
                <w:tab w:val="left" w:pos="282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 (8%)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 (11%)</w:t>
            </w:r>
          </w:p>
        </w:tc>
        <w:tc>
          <w:tcPr>
            <w:tcW w:w="1701" w:type="dxa"/>
          </w:tcPr>
          <w:p w:rsidR="005D768F" w:rsidRPr="00DB69A8" w:rsidRDefault="005D768F" w:rsidP="00D677B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sz w:val="26"/>
                <w:szCs w:val="26"/>
              </w:rPr>
              <w:t>4 (12%)</w:t>
            </w:r>
          </w:p>
        </w:tc>
        <w:tc>
          <w:tcPr>
            <w:tcW w:w="1701" w:type="dxa"/>
          </w:tcPr>
          <w:p w:rsidR="005D768F" w:rsidRPr="00DB69A8" w:rsidRDefault="001F196A" w:rsidP="001F196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D677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14,3</w:t>
            </w:r>
            <w:r w:rsidR="00D677B7">
              <w:rPr>
                <w:rFonts w:ascii="Times New Roman" w:eastAsia="Calibri" w:hAnsi="Times New Roman" w:cs="Times New Roman"/>
                <w:sz w:val="26"/>
                <w:szCs w:val="26"/>
              </w:rPr>
              <w:t>%)</w:t>
            </w:r>
          </w:p>
        </w:tc>
      </w:tr>
    </w:tbl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B69A8">
        <w:rPr>
          <w:rFonts w:ascii="Times New Roman" w:eastAsia="Calibri" w:hAnsi="Times New Roman" w:cs="Times New Roman"/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6865844" cy="3582297"/>
            <wp:effectExtent l="19050" t="0" r="11206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квалификационными требованиями, каждый педагог проходит курсы повышения квалификации через три года. </w:t>
      </w: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  педагоги   школы   имеют   профессиональную   переподготовку по профилю преподаваемого предмета и 100% педагогов имеют переподготовку по направлению «Олигофренопедагогика».</w:t>
      </w: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оценки профессиональной деятельности  педагогических работников Школы и результативности их педагогического труда в Школе предусмотрены следующие механизмы:</w:t>
      </w: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аттестация педагогических работников и административно - управленческого персонала;</w:t>
      </w: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уровень и результативность индивидуальных достижений, обучающихся;</w:t>
      </w: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результаты  итоговой  аттестации  по  трудовому  обучению  обучающихся  9 классов;</w:t>
      </w:r>
    </w:p>
    <w:p w:rsidR="00DB69A8" w:rsidRPr="00DB69A8" w:rsidRDefault="00DB69A8" w:rsidP="00DB69A8">
      <w:pPr>
        <w:shd w:val="clear" w:color="auto" w:fill="FFFFFF"/>
        <w:tabs>
          <w:tab w:val="left" w:pos="7162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результативность участия в конкурсах, проектах;</w:t>
      </w: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уровень и динамика учебных и </w:t>
      </w:r>
      <w:proofErr w:type="spellStart"/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внеучебных</w:t>
      </w:r>
      <w:proofErr w:type="spellEnd"/>
      <w:r w:rsidRPr="00DB69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достижений учащихся.</w:t>
      </w:r>
    </w:p>
    <w:p w:rsidR="00DB69A8" w:rsidRPr="00DB69A8" w:rsidRDefault="00DB69A8" w:rsidP="00DB69A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Педагогические работники, имеющие отраслевые награды</w:t>
      </w:r>
    </w:p>
    <w:p w:rsidR="00DB69A8" w:rsidRPr="00DB69A8" w:rsidRDefault="00DB69A8" w:rsidP="00DB69A8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12"/>
        <w:tblW w:w="0" w:type="auto"/>
        <w:tblInd w:w="715" w:type="dxa"/>
        <w:tblLook w:val="04A0" w:firstRow="1" w:lastRow="0" w:firstColumn="1" w:lastColumn="0" w:noHBand="0" w:noVBand="1"/>
      </w:tblPr>
      <w:tblGrid>
        <w:gridCol w:w="7433"/>
        <w:gridCol w:w="1559"/>
      </w:tblGrid>
      <w:tr w:rsidR="00132AA4" w:rsidRPr="00A2588F" w:rsidTr="00610293">
        <w:tc>
          <w:tcPr>
            <w:tcW w:w="7433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отраслевой награды</w:t>
            </w:r>
          </w:p>
        </w:tc>
        <w:tc>
          <w:tcPr>
            <w:tcW w:w="1559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педагогов</w:t>
            </w:r>
          </w:p>
        </w:tc>
      </w:tr>
      <w:tr w:rsidR="00132AA4" w:rsidRPr="00A2588F" w:rsidTr="00610293">
        <w:tc>
          <w:tcPr>
            <w:tcW w:w="7433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Почетное звание «Почетный работник сферы образования Российской Федерации»</w:t>
            </w:r>
          </w:p>
        </w:tc>
        <w:tc>
          <w:tcPr>
            <w:tcW w:w="1559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человек</w:t>
            </w:r>
          </w:p>
        </w:tc>
      </w:tr>
      <w:tr w:rsidR="00132AA4" w:rsidRPr="00A2588F" w:rsidTr="00610293">
        <w:tc>
          <w:tcPr>
            <w:tcW w:w="7433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1559" w:type="dxa"/>
          </w:tcPr>
          <w:p w:rsidR="00132AA4" w:rsidRPr="00A2588F" w:rsidRDefault="00132AA4" w:rsidP="003E23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человека </w:t>
            </w:r>
          </w:p>
        </w:tc>
      </w:tr>
      <w:tr w:rsidR="00132AA4" w:rsidRPr="00A2588F" w:rsidTr="00610293">
        <w:tc>
          <w:tcPr>
            <w:tcW w:w="7433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Нагрудный знак «За заслуги в образовании»</w:t>
            </w:r>
          </w:p>
        </w:tc>
        <w:tc>
          <w:tcPr>
            <w:tcW w:w="1559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человека</w:t>
            </w:r>
          </w:p>
        </w:tc>
      </w:tr>
      <w:tr w:rsidR="00132AA4" w:rsidRPr="00A2588F" w:rsidTr="00610293">
        <w:tc>
          <w:tcPr>
            <w:tcW w:w="7433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Почетная грамота Министерства Образования и науки Республики Татарстан</w:t>
            </w:r>
          </w:p>
        </w:tc>
        <w:tc>
          <w:tcPr>
            <w:tcW w:w="1559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человек</w:t>
            </w:r>
          </w:p>
        </w:tc>
      </w:tr>
      <w:tr w:rsidR="00132AA4" w:rsidRPr="00A2588F" w:rsidTr="00610293">
        <w:tc>
          <w:tcPr>
            <w:tcW w:w="7433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Почетная грамота Главы Нижнекамского муниципального района</w:t>
            </w:r>
          </w:p>
        </w:tc>
        <w:tc>
          <w:tcPr>
            <w:tcW w:w="1559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человек</w:t>
            </w:r>
          </w:p>
        </w:tc>
      </w:tr>
      <w:tr w:rsidR="00132AA4" w:rsidRPr="00A2588F" w:rsidTr="00610293">
        <w:tc>
          <w:tcPr>
            <w:tcW w:w="7433" w:type="dxa"/>
          </w:tcPr>
          <w:p w:rsidR="00132AA4" w:rsidRPr="00A2588F" w:rsidRDefault="00132AA4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Почетная грамота Управления образования Нижнекамского муниципального района</w:t>
            </w:r>
          </w:p>
        </w:tc>
        <w:tc>
          <w:tcPr>
            <w:tcW w:w="1559" w:type="dxa"/>
          </w:tcPr>
          <w:p w:rsidR="00132AA4" w:rsidRPr="00A2588F" w:rsidRDefault="00132AA4" w:rsidP="003E233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человек</w:t>
            </w:r>
          </w:p>
        </w:tc>
      </w:tr>
    </w:tbl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:rsidR="00DB69A8" w:rsidRPr="00DB69A8" w:rsidRDefault="00DB69A8" w:rsidP="00C85480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В  соответствии с квалификационными требованиями, каждый педагог проходит курсы повышения квалификации через три года. В 202</w:t>
      </w:r>
      <w:r w:rsidR="00CF4E7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прошли курсы повышения </w:t>
      </w:r>
      <w:r w:rsidRPr="00DB69A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квалификации </w:t>
      </w:r>
      <w:r w:rsidR="00CF4E7F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9</w:t>
      </w:r>
      <w:r w:rsidRPr="00DB69A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педагогов.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F4E7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педагога прошли курсы профессиональной переподготовки по дополнительной образовательной программе «Учитель – дефектолог (</w:t>
      </w:r>
      <w:proofErr w:type="spellStart"/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олигофренопедагог</w:t>
      </w:r>
      <w:proofErr w:type="spellEnd"/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)». </w:t>
      </w:r>
    </w:p>
    <w:p w:rsidR="00DB69A8" w:rsidRPr="00DB69A8" w:rsidRDefault="00DB69A8" w:rsidP="00CF4E7F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школы: директор, все заместители, включая зам по АХР, прошли курсовую переподготовку по программе «Менеджмент в образовании». </w:t>
      </w:r>
    </w:p>
    <w:p w:rsidR="00DB69A8" w:rsidRPr="00DB69A8" w:rsidRDefault="00DB69A8" w:rsidP="00DB69A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9A8" w:rsidRPr="00DB69A8" w:rsidRDefault="00DB69A8" w:rsidP="00DB69A8">
      <w:pPr>
        <w:ind w:left="360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  <w:lang w:val="en-US"/>
        </w:rPr>
        <w:t>V</w:t>
      </w:r>
      <w:r w:rsidRPr="00DB69A8">
        <w:rPr>
          <w:rFonts w:ascii="Times New Roman" w:eastAsia="Calibri" w:hAnsi="Times New Roman" w:cs="Times New Roman"/>
          <w:b/>
          <w:sz w:val="26"/>
          <w:szCs w:val="26"/>
        </w:rPr>
        <w:t>. Основные образовательные результаты учащихся</w:t>
      </w:r>
    </w:p>
    <w:p w:rsidR="00DB69A8" w:rsidRPr="00DB69A8" w:rsidRDefault="00DB69A8" w:rsidP="00DB69A8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В школе ведется мониторинг качества образования.   </w:t>
      </w:r>
    </w:p>
    <w:p w:rsidR="00DB69A8" w:rsidRPr="00DB69A8" w:rsidRDefault="00DB69A8" w:rsidP="00DB69A8">
      <w:pPr>
        <w:tabs>
          <w:tab w:val="left" w:pos="42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Мониторинг включает в себя: </w:t>
      </w:r>
      <w:r w:rsidRPr="00DB69A8">
        <w:rPr>
          <w:rFonts w:ascii="Times New Roman" w:eastAsia="Calibri" w:hAnsi="Times New Roman" w:cs="Times New Roman"/>
          <w:sz w:val="26"/>
          <w:szCs w:val="26"/>
        </w:rPr>
        <w:tab/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стартовая диагностика (анализ качества остаточных знаний)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промежуточная аттестация (анализ качества обучения по итогам года)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анализ качества знаний учащихся по итогам четверти,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итоговая   аттестация в 9-х классах.</w:t>
      </w:r>
    </w:p>
    <w:p w:rsidR="00DB69A8" w:rsidRPr="00DB69A8" w:rsidRDefault="00DB69A8" w:rsidP="00DB69A8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Целенаправленная работа по отслеживанию качества обучения ведется по параллелям, по предметам, по среднему баллу учащихся за четверть и по учителям. Сравнительный анализ по различным предметам позволяет отследить эффективность процесса обучения, определить дальнейшие пути по ликвидации пробелов в знаниях обучающихся.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В  </w:t>
      </w:r>
      <w:r w:rsidR="00CF4E7F">
        <w:rPr>
          <w:rFonts w:ascii="Times New Roman" w:eastAsia="Calibri" w:hAnsi="Times New Roman" w:cs="Times New Roman"/>
          <w:sz w:val="26"/>
          <w:szCs w:val="26"/>
        </w:rPr>
        <w:t xml:space="preserve">2021 - </w:t>
      </w:r>
      <w:r w:rsidRPr="00DB69A8">
        <w:rPr>
          <w:rFonts w:ascii="Times New Roman" w:eastAsia="Calibri" w:hAnsi="Times New Roman" w:cs="Times New Roman"/>
          <w:sz w:val="26"/>
          <w:szCs w:val="26"/>
        </w:rPr>
        <w:t>202</w:t>
      </w:r>
      <w:r w:rsidR="00CF4E7F">
        <w:rPr>
          <w:rFonts w:ascii="Times New Roman" w:eastAsia="Calibri" w:hAnsi="Times New Roman" w:cs="Times New Roman"/>
          <w:sz w:val="26"/>
          <w:szCs w:val="26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году учебный год успешно окончили 152 учащихся.  Из них </w:t>
      </w:r>
      <w:r w:rsidR="00BF1EAD">
        <w:rPr>
          <w:rFonts w:ascii="Times New Roman" w:eastAsia="Calibri" w:hAnsi="Times New Roman" w:cs="Times New Roman"/>
          <w:sz w:val="26"/>
          <w:szCs w:val="26"/>
        </w:rPr>
        <w:t>103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были аттестованы (</w:t>
      </w:r>
      <w:r w:rsidR="00BF1EAD">
        <w:rPr>
          <w:rFonts w:ascii="Times New Roman" w:eastAsia="Calibri" w:hAnsi="Times New Roman" w:cs="Times New Roman"/>
          <w:sz w:val="26"/>
          <w:szCs w:val="26"/>
        </w:rPr>
        <w:t>49</w:t>
      </w:r>
      <w:r w:rsidR="00B63234">
        <w:rPr>
          <w:rFonts w:ascii="Times New Roman" w:eastAsia="Calibri" w:hAnsi="Times New Roman" w:cs="Times New Roman"/>
          <w:sz w:val="26"/>
          <w:szCs w:val="26"/>
        </w:rPr>
        <w:t xml:space="preserve"> человек 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– безотметочная система). Успеваемость  - 100 %. Качество – </w:t>
      </w:r>
      <w:r w:rsidR="00BF1EAD">
        <w:rPr>
          <w:rFonts w:ascii="Times New Roman" w:eastAsia="Calibri" w:hAnsi="Times New Roman" w:cs="Times New Roman"/>
          <w:sz w:val="26"/>
          <w:szCs w:val="26"/>
        </w:rPr>
        <w:t>30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%. Всего </w:t>
      </w:r>
      <w:r w:rsidR="00BF1EAD">
        <w:rPr>
          <w:rFonts w:ascii="Times New Roman" w:eastAsia="Calibri" w:hAnsi="Times New Roman" w:cs="Times New Roman"/>
          <w:sz w:val="26"/>
          <w:szCs w:val="26"/>
        </w:rPr>
        <w:t>31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ударников.</w:t>
      </w:r>
      <w:r w:rsidRPr="00DB69A8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</w:p>
    <w:p w:rsidR="00DB69A8" w:rsidRPr="00DB69A8" w:rsidRDefault="00DB69A8" w:rsidP="00BF1EA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Первое полугодие 202</w:t>
      </w:r>
      <w:r w:rsidR="00BF1EAD">
        <w:rPr>
          <w:rFonts w:ascii="Times New Roman" w:eastAsia="Calibri" w:hAnsi="Times New Roman" w:cs="Times New Roman"/>
          <w:sz w:val="26"/>
          <w:szCs w:val="26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– 202</w:t>
      </w:r>
      <w:r w:rsidR="00BF1EAD">
        <w:rPr>
          <w:rFonts w:ascii="Times New Roman" w:eastAsia="Calibri" w:hAnsi="Times New Roman" w:cs="Times New Roman"/>
          <w:sz w:val="26"/>
          <w:szCs w:val="26"/>
        </w:rPr>
        <w:t>3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учебного года (декабрь 202</w:t>
      </w:r>
      <w:r w:rsidR="00BF1EAD">
        <w:rPr>
          <w:rFonts w:ascii="Times New Roman" w:eastAsia="Calibri" w:hAnsi="Times New Roman" w:cs="Times New Roman"/>
          <w:sz w:val="26"/>
          <w:szCs w:val="26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г.) – успешно окончили 151 учащийся. Из них </w:t>
      </w:r>
      <w:r w:rsidR="001376E8">
        <w:rPr>
          <w:rFonts w:ascii="Times New Roman" w:eastAsia="Calibri" w:hAnsi="Times New Roman" w:cs="Times New Roman"/>
          <w:sz w:val="26"/>
          <w:szCs w:val="26"/>
        </w:rPr>
        <w:t>8</w:t>
      </w:r>
      <w:r w:rsidR="00EB2B4C">
        <w:rPr>
          <w:rFonts w:ascii="Times New Roman" w:eastAsia="Calibri" w:hAnsi="Times New Roman" w:cs="Times New Roman"/>
          <w:sz w:val="26"/>
          <w:szCs w:val="26"/>
        </w:rPr>
        <w:t>6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были аттестованы. Успеваемость  - 100 %. Качество – 2</w:t>
      </w:r>
      <w:r w:rsidR="00DC6F74">
        <w:rPr>
          <w:rFonts w:ascii="Times New Roman" w:eastAsia="Calibri" w:hAnsi="Times New Roman" w:cs="Times New Roman"/>
          <w:sz w:val="26"/>
          <w:szCs w:val="26"/>
        </w:rPr>
        <w:t>6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%. Всего </w:t>
      </w:r>
      <w:r w:rsidR="00DC6F74">
        <w:rPr>
          <w:rFonts w:ascii="Times New Roman" w:eastAsia="Calibri" w:hAnsi="Times New Roman" w:cs="Times New Roman"/>
          <w:sz w:val="26"/>
          <w:szCs w:val="26"/>
        </w:rPr>
        <w:t>22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ударник</w:t>
      </w:r>
      <w:r w:rsidR="00DC6F74">
        <w:rPr>
          <w:rFonts w:ascii="Times New Roman" w:eastAsia="Calibri" w:hAnsi="Times New Roman" w:cs="Times New Roman"/>
          <w:sz w:val="26"/>
          <w:szCs w:val="26"/>
        </w:rPr>
        <w:t>а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DB69A8" w:rsidRPr="00DB69A8" w:rsidRDefault="00DB69A8" w:rsidP="001376E8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Постепенное снижение количества ударников обусловлено тем, что ежегодно увеличивается число детей, имеющих тяжелые множественные нарушения развития, обучающихся по СИПР. Предметные результаты таких учащихся составляют минимальную часть. </w:t>
      </w:r>
    </w:p>
    <w:p w:rsidR="00DB69A8" w:rsidRPr="00DB69A8" w:rsidRDefault="00DB69A8" w:rsidP="00DB69A8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Учащиеся 1 - </w:t>
      </w:r>
      <w:r w:rsidR="001376E8">
        <w:rPr>
          <w:rFonts w:ascii="Times New Roman" w:eastAsia="Calibri" w:hAnsi="Times New Roman" w:cs="Times New Roman"/>
          <w:sz w:val="26"/>
          <w:szCs w:val="26"/>
        </w:rPr>
        <w:t>7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-х классов обучаются по адаптированной образовательной программе, составленной по ФГОС для детей с ОВЗ (ФГОС для детей с УО). Составлена адаптированная программа  для детей с УО по 1 и 2 варианту (УО). Для детей, обучающихся по второму варианту, педагогами школы разработаны </w:t>
      </w:r>
      <w:proofErr w:type="spellStart"/>
      <w:r w:rsidRPr="00DB69A8">
        <w:rPr>
          <w:rFonts w:ascii="Times New Roman" w:eastAsia="Calibri" w:hAnsi="Times New Roman" w:cs="Times New Roman"/>
          <w:sz w:val="26"/>
          <w:szCs w:val="26"/>
        </w:rPr>
        <w:t>СИПРы</w:t>
      </w:r>
      <w:proofErr w:type="spellEnd"/>
      <w:r w:rsidRPr="00DB69A8">
        <w:rPr>
          <w:rFonts w:ascii="Times New Roman" w:eastAsia="Calibri" w:hAnsi="Times New Roman" w:cs="Times New Roman"/>
          <w:sz w:val="26"/>
          <w:szCs w:val="26"/>
        </w:rPr>
        <w:t>, в которых учитываются все индивидуальные особенности учащихся, их индивидуальные образовательные потребности. Данные программы разработаны как для учащихся, находящихся на надомном обучении, так и для каждого обучающегося по 2 варианту, обучающемуся очно.</w:t>
      </w:r>
    </w:p>
    <w:p w:rsidR="00DB69A8" w:rsidRPr="00DB69A8" w:rsidRDefault="00DB69A8" w:rsidP="00DB69A8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Качество образования и успеваемость на начало 202</w:t>
      </w:r>
      <w:r w:rsidR="00DA78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:rsidR="00DB69A8" w:rsidRDefault="00DB69A8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(без учета учащихся, обучающихся по </w:t>
      </w:r>
      <w:proofErr w:type="spellStart"/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безотметочной</w:t>
      </w:r>
      <w:proofErr w:type="spellEnd"/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системе)</w:t>
      </w:r>
    </w:p>
    <w:p w:rsidR="003E385A" w:rsidRDefault="003E385A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2"/>
        <w:tblW w:w="10425" w:type="dxa"/>
        <w:tblLayout w:type="fixed"/>
        <w:tblLook w:val="04A0" w:firstRow="1" w:lastRow="0" w:firstColumn="1" w:lastColumn="0" w:noHBand="0" w:noVBand="1"/>
      </w:tblPr>
      <w:tblGrid>
        <w:gridCol w:w="1242"/>
        <w:gridCol w:w="1380"/>
        <w:gridCol w:w="1030"/>
        <w:gridCol w:w="796"/>
        <w:gridCol w:w="1756"/>
        <w:gridCol w:w="1245"/>
        <w:gridCol w:w="1731"/>
        <w:gridCol w:w="1245"/>
      </w:tblGrid>
      <w:tr w:rsidR="003E385A" w:rsidRPr="003E385A" w:rsidTr="00CD6683">
        <w:tc>
          <w:tcPr>
            <w:tcW w:w="1242" w:type="dxa"/>
            <w:vMerge w:val="restart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Класс/Параллель</w:t>
            </w:r>
          </w:p>
        </w:tc>
        <w:tc>
          <w:tcPr>
            <w:tcW w:w="1380" w:type="dxa"/>
            <w:vMerge w:val="restart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 учащихся</w:t>
            </w:r>
          </w:p>
        </w:tc>
        <w:tc>
          <w:tcPr>
            <w:tcW w:w="1030" w:type="dxa"/>
            <w:vMerge w:val="restart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 (4 и 5)</w:t>
            </w:r>
          </w:p>
        </w:tc>
        <w:tc>
          <w:tcPr>
            <w:tcW w:w="796" w:type="dxa"/>
            <w:vMerge w:val="restart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001" w:type="dxa"/>
            <w:gridSpan w:val="2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Успеваемость</w:t>
            </w:r>
          </w:p>
        </w:tc>
        <w:tc>
          <w:tcPr>
            <w:tcW w:w="2976" w:type="dxa"/>
            <w:gridSpan w:val="2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Качество</w:t>
            </w:r>
          </w:p>
        </w:tc>
      </w:tr>
      <w:tr w:rsidR="003E385A" w:rsidRPr="003E385A" w:rsidTr="00CD6683">
        <w:tc>
          <w:tcPr>
            <w:tcW w:w="1242" w:type="dxa"/>
            <w:vMerge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80" w:type="dxa"/>
            <w:vMerge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0" w:type="dxa"/>
            <w:vMerge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6" w:type="dxa"/>
            <w:vMerge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</w:t>
            </w: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</w:t>
            </w: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</w:t>
            </w:r>
          </w:p>
        </w:tc>
        <w:tc>
          <w:tcPr>
            <w:tcW w:w="1731" w:type="dxa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</w:t>
            </w: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</w:t>
            </w: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ind w:hanging="2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2А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3А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</w:tc>
      </w:tr>
      <w:tr w:rsidR="003E385A" w:rsidRPr="003E385A" w:rsidTr="00CD6683">
        <w:tc>
          <w:tcPr>
            <w:tcW w:w="1242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2 - 4 </w:t>
            </w:r>
            <w:proofErr w:type="spellStart"/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0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030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96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56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245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45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 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8Б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9А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9Б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25%</w:t>
            </w:r>
          </w:p>
        </w:tc>
      </w:tr>
      <w:tr w:rsidR="003E385A" w:rsidRPr="003E385A" w:rsidTr="00CD6683">
        <w:tc>
          <w:tcPr>
            <w:tcW w:w="1242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5-9 </w:t>
            </w:r>
            <w:proofErr w:type="spellStart"/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1030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79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756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245" w:type="dxa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29%</w:t>
            </w:r>
          </w:p>
        </w:tc>
      </w:tr>
      <w:tr w:rsidR="003E385A" w:rsidRPr="003E385A" w:rsidTr="00CD6683">
        <w:tc>
          <w:tcPr>
            <w:tcW w:w="1242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2-9 </w:t>
            </w:r>
            <w:proofErr w:type="spellStart"/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0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030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796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756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245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245" w:type="dxa"/>
            <w:shd w:val="clear" w:color="auto" w:fill="D9D9D9"/>
          </w:tcPr>
          <w:p w:rsidR="003E385A" w:rsidRPr="003E385A" w:rsidRDefault="003E385A" w:rsidP="00CD668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38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29%</w:t>
            </w:r>
          </w:p>
        </w:tc>
      </w:tr>
    </w:tbl>
    <w:p w:rsidR="00847407" w:rsidRPr="00DB69A8" w:rsidRDefault="00847407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9A8" w:rsidRPr="00DB69A8" w:rsidRDefault="00DB69A8" w:rsidP="00DB69A8">
      <w:pPr>
        <w:ind w:firstLine="426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Качество образования и успеваемость на декабрь 202</w:t>
      </w:r>
      <w:r w:rsidR="00847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:rsidR="00DB69A8" w:rsidRDefault="00DB69A8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(без учета учащихся, обучающихся по </w:t>
      </w:r>
      <w:proofErr w:type="spellStart"/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безотметочной</w:t>
      </w:r>
      <w:proofErr w:type="spellEnd"/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системе)</w:t>
      </w:r>
    </w:p>
    <w:tbl>
      <w:tblPr>
        <w:tblStyle w:val="12"/>
        <w:tblW w:w="10425" w:type="dxa"/>
        <w:tblLayout w:type="fixed"/>
        <w:tblLook w:val="04A0" w:firstRow="1" w:lastRow="0" w:firstColumn="1" w:lastColumn="0" w:noHBand="0" w:noVBand="1"/>
      </w:tblPr>
      <w:tblGrid>
        <w:gridCol w:w="1242"/>
        <w:gridCol w:w="1380"/>
        <w:gridCol w:w="1030"/>
        <w:gridCol w:w="796"/>
        <w:gridCol w:w="1756"/>
        <w:gridCol w:w="1245"/>
        <w:gridCol w:w="1731"/>
        <w:gridCol w:w="1245"/>
      </w:tblGrid>
      <w:tr w:rsidR="00847407" w:rsidRPr="00DA78D0" w:rsidTr="000D7AC7">
        <w:tc>
          <w:tcPr>
            <w:tcW w:w="1242" w:type="dxa"/>
            <w:vMerge w:val="restart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Класс/Параллель</w:t>
            </w:r>
          </w:p>
        </w:tc>
        <w:tc>
          <w:tcPr>
            <w:tcW w:w="1380" w:type="dxa"/>
            <w:vMerge w:val="restart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 учащихся</w:t>
            </w:r>
          </w:p>
        </w:tc>
        <w:tc>
          <w:tcPr>
            <w:tcW w:w="1030" w:type="dxa"/>
            <w:vMerge w:val="restart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 (4 и 5)</w:t>
            </w:r>
          </w:p>
        </w:tc>
        <w:tc>
          <w:tcPr>
            <w:tcW w:w="796" w:type="dxa"/>
            <w:vMerge w:val="restart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001" w:type="dxa"/>
            <w:gridSpan w:val="2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Успеваемость</w:t>
            </w:r>
          </w:p>
        </w:tc>
        <w:tc>
          <w:tcPr>
            <w:tcW w:w="2976" w:type="dxa"/>
            <w:gridSpan w:val="2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Качество</w:t>
            </w:r>
          </w:p>
        </w:tc>
      </w:tr>
      <w:tr w:rsidR="00847407" w:rsidRPr="00DA78D0" w:rsidTr="000D7AC7">
        <w:tc>
          <w:tcPr>
            <w:tcW w:w="1242" w:type="dxa"/>
            <w:vMerge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80" w:type="dxa"/>
            <w:vMerge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0" w:type="dxa"/>
            <w:vMerge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6" w:type="dxa"/>
            <w:vMerge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6" w:type="dxa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</w:t>
            </w: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</w:t>
            </w: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</w:t>
            </w:r>
          </w:p>
        </w:tc>
        <w:tc>
          <w:tcPr>
            <w:tcW w:w="1731" w:type="dxa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</w:t>
            </w: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 </w:t>
            </w: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847407" w:rsidRPr="00803CB0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3CB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</w:t>
            </w:r>
          </w:p>
        </w:tc>
      </w:tr>
      <w:tr w:rsidR="00847407" w:rsidRPr="00DA78D0" w:rsidTr="000D7AC7">
        <w:tc>
          <w:tcPr>
            <w:tcW w:w="1242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3А</w:t>
            </w:r>
          </w:p>
        </w:tc>
        <w:tc>
          <w:tcPr>
            <w:tcW w:w="1380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30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6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56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45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5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28.5</w:t>
            </w: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847407" w:rsidRPr="00DA78D0" w:rsidTr="000D7AC7">
        <w:tc>
          <w:tcPr>
            <w:tcW w:w="1242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</w:t>
            </w:r>
          </w:p>
        </w:tc>
        <w:tc>
          <w:tcPr>
            <w:tcW w:w="1380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30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6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56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45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45" w:type="dxa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11%</w:t>
            </w:r>
          </w:p>
        </w:tc>
      </w:tr>
      <w:tr w:rsidR="00847407" w:rsidRPr="00DA78D0" w:rsidTr="000D7AC7">
        <w:tc>
          <w:tcPr>
            <w:tcW w:w="1242" w:type="dxa"/>
            <w:shd w:val="clear" w:color="auto" w:fill="D9D9D9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– 4 </w:t>
            </w:r>
            <w:proofErr w:type="spellStart"/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0" w:type="dxa"/>
            <w:shd w:val="clear" w:color="auto" w:fill="D9D9D9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030" w:type="dxa"/>
            <w:shd w:val="clear" w:color="auto" w:fill="D9D9D9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6" w:type="dxa"/>
            <w:shd w:val="clear" w:color="auto" w:fill="D9D9D9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56" w:type="dxa"/>
            <w:shd w:val="clear" w:color="auto" w:fill="D9D9D9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45" w:type="dxa"/>
            <w:shd w:val="clear" w:color="auto" w:fill="D9D9D9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/>
          </w:tcPr>
          <w:p w:rsidR="00847407" w:rsidRPr="0084740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  <w:shd w:val="clear" w:color="auto" w:fill="D9D9D9"/>
          </w:tcPr>
          <w:p w:rsidR="00847407" w:rsidRPr="00847407" w:rsidRDefault="00F83EBB" w:rsidP="0084740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847407" w:rsidRPr="00847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847407" w:rsidRPr="00DA78D0" w:rsidTr="000D7AC7">
        <w:tc>
          <w:tcPr>
            <w:tcW w:w="1242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</w:t>
            </w:r>
          </w:p>
        </w:tc>
        <w:tc>
          <w:tcPr>
            <w:tcW w:w="1380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30" w:type="dxa"/>
          </w:tcPr>
          <w:p w:rsidR="00847407" w:rsidRPr="000D7AC7" w:rsidRDefault="007744CE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6" w:type="dxa"/>
          </w:tcPr>
          <w:p w:rsidR="00847407" w:rsidRPr="000D7AC7" w:rsidRDefault="007744CE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56" w:type="dxa"/>
          </w:tcPr>
          <w:p w:rsidR="00847407" w:rsidRPr="000D7AC7" w:rsidRDefault="007744CE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45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847407" w:rsidRPr="006A222D" w:rsidRDefault="007744CE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5" w:type="dxa"/>
          </w:tcPr>
          <w:p w:rsidR="00847407" w:rsidRPr="00687B85" w:rsidRDefault="007744CE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16,7</w:t>
            </w:r>
            <w:r w:rsidR="00847407" w:rsidRPr="0068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%   </w:t>
            </w:r>
          </w:p>
        </w:tc>
      </w:tr>
      <w:tr w:rsidR="00847407" w:rsidRPr="00DA78D0" w:rsidTr="000D7AC7">
        <w:tc>
          <w:tcPr>
            <w:tcW w:w="1242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1380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30" w:type="dxa"/>
          </w:tcPr>
          <w:p w:rsidR="00847407" w:rsidRPr="000D7AC7" w:rsidRDefault="00687B85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6" w:type="dxa"/>
          </w:tcPr>
          <w:p w:rsidR="00847407" w:rsidRPr="000D7AC7" w:rsidRDefault="00847407" w:rsidP="00687B8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8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56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D7AC7"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</w:tcPr>
          <w:p w:rsidR="00847407" w:rsidRPr="00687B85" w:rsidRDefault="00687B85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  <w:r w:rsidR="00847407" w:rsidRPr="0068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847407" w:rsidRPr="00DA78D0" w:rsidTr="000D7AC7">
        <w:tc>
          <w:tcPr>
            <w:tcW w:w="1242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1380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30" w:type="dxa"/>
          </w:tcPr>
          <w:p w:rsidR="00847407" w:rsidRPr="000D7AC7" w:rsidRDefault="00687B85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6" w:type="dxa"/>
          </w:tcPr>
          <w:p w:rsidR="00847407" w:rsidRPr="000D7AC7" w:rsidRDefault="00687B85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56" w:type="dxa"/>
          </w:tcPr>
          <w:p w:rsidR="00847407" w:rsidRPr="000D7AC7" w:rsidRDefault="000D7AC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45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</w:tcPr>
          <w:p w:rsidR="00847407" w:rsidRPr="00687B85" w:rsidRDefault="00687B85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37,5</w:t>
            </w:r>
            <w:r w:rsidR="00847407" w:rsidRPr="00687B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847407" w:rsidRPr="00DA78D0" w:rsidTr="000D7AC7">
        <w:tc>
          <w:tcPr>
            <w:tcW w:w="1242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</w:t>
            </w:r>
          </w:p>
        </w:tc>
        <w:tc>
          <w:tcPr>
            <w:tcW w:w="1380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30" w:type="dxa"/>
          </w:tcPr>
          <w:p w:rsidR="00847407" w:rsidRPr="000D7AC7" w:rsidRDefault="000D7AC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6" w:type="dxa"/>
          </w:tcPr>
          <w:p w:rsidR="00847407" w:rsidRPr="000D7AC7" w:rsidRDefault="000D7AC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56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D7AC7"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45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847407" w:rsidRPr="006A222D" w:rsidRDefault="000D7AC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45" w:type="dxa"/>
          </w:tcPr>
          <w:p w:rsidR="00847407" w:rsidRPr="006A222D" w:rsidRDefault="000D7AC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847407"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847407" w:rsidRPr="00DA78D0" w:rsidTr="000D7AC7">
        <w:tc>
          <w:tcPr>
            <w:tcW w:w="1242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9А</w:t>
            </w:r>
          </w:p>
        </w:tc>
        <w:tc>
          <w:tcPr>
            <w:tcW w:w="1380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30" w:type="dxa"/>
          </w:tcPr>
          <w:p w:rsidR="00847407" w:rsidRPr="000D7AC7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96" w:type="dxa"/>
          </w:tcPr>
          <w:p w:rsidR="00847407" w:rsidRPr="000D7AC7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56" w:type="dxa"/>
          </w:tcPr>
          <w:p w:rsidR="00847407" w:rsidRPr="000D7AC7" w:rsidRDefault="000D7AC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45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45" w:type="dxa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36,4</w:t>
            </w:r>
            <w:r w:rsidR="00847407"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847407" w:rsidRPr="00DA78D0" w:rsidTr="000D7AC7">
        <w:tc>
          <w:tcPr>
            <w:tcW w:w="1242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9Б</w:t>
            </w:r>
          </w:p>
        </w:tc>
        <w:tc>
          <w:tcPr>
            <w:tcW w:w="1380" w:type="dxa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30" w:type="dxa"/>
          </w:tcPr>
          <w:p w:rsidR="00847407" w:rsidRPr="000D7AC7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96" w:type="dxa"/>
          </w:tcPr>
          <w:p w:rsidR="00847407" w:rsidRPr="000D7AC7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56" w:type="dxa"/>
          </w:tcPr>
          <w:p w:rsidR="00847407" w:rsidRPr="000D7AC7" w:rsidRDefault="000D7AC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245" w:type="dxa"/>
          </w:tcPr>
          <w:p w:rsidR="00847407" w:rsidRPr="000D7AC7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45" w:type="dxa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36.4</w:t>
            </w:r>
            <w:r w:rsidR="00847407"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847407" w:rsidRPr="00DA78D0" w:rsidTr="000D7AC7">
        <w:tc>
          <w:tcPr>
            <w:tcW w:w="1242" w:type="dxa"/>
            <w:shd w:val="clear" w:color="auto" w:fill="D9D9D9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5-9 </w:t>
            </w:r>
            <w:proofErr w:type="spellStart"/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0" w:type="dxa"/>
            <w:shd w:val="clear" w:color="auto" w:fill="D9D9D9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030" w:type="dxa"/>
            <w:shd w:val="clear" w:color="auto" w:fill="D9D9D9"/>
          </w:tcPr>
          <w:p w:rsidR="00847407" w:rsidRPr="000D7AC7" w:rsidRDefault="000D7AC7" w:rsidP="006A22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96" w:type="dxa"/>
            <w:shd w:val="clear" w:color="auto" w:fill="D9D9D9"/>
          </w:tcPr>
          <w:p w:rsidR="00847407" w:rsidRPr="00B30B28" w:rsidRDefault="00B30B28" w:rsidP="006A22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0B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56" w:type="dxa"/>
            <w:shd w:val="clear" w:color="auto" w:fill="D9D9D9"/>
          </w:tcPr>
          <w:p w:rsidR="00847407" w:rsidRPr="00B30B28" w:rsidRDefault="00B30B28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0B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245" w:type="dxa"/>
            <w:shd w:val="clear" w:color="auto" w:fill="D9D9D9"/>
          </w:tcPr>
          <w:p w:rsidR="00847407" w:rsidRPr="00B30B28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0B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245" w:type="dxa"/>
            <w:shd w:val="clear" w:color="auto" w:fill="D9D9D9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27%</w:t>
            </w:r>
          </w:p>
        </w:tc>
      </w:tr>
      <w:tr w:rsidR="00847407" w:rsidRPr="00DA78D0" w:rsidTr="000D7AC7">
        <w:tc>
          <w:tcPr>
            <w:tcW w:w="1242" w:type="dxa"/>
            <w:shd w:val="clear" w:color="auto" w:fill="D9D9D9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2-9 </w:t>
            </w:r>
            <w:proofErr w:type="spellStart"/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5E1F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0" w:type="dxa"/>
            <w:shd w:val="clear" w:color="auto" w:fill="D9D9D9"/>
          </w:tcPr>
          <w:p w:rsidR="00847407" w:rsidRPr="005E1F1A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1030" w:type="dxa"/>
            <w:shd w:val="clear" w:color="auto" w:fill="D9D9D9"/>
          </w:tcPr>
          <w:p w:rsidR="00847407" w:rsidRPr="00B30B28" w:rsidRDefault="00687B85" w:rsidP="006A22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6" w:type="dxa"/>
            <w:shd w:val="clear" w:color="auto" w:fill="D9D9D9"/>
          </w:tcPr>
          <w:p w:rsidR="00847407" w:rsidRPr="00B30B28" w:rsidRDefault="00B30B28" w:rsidP="006A222D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B30B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56" w:type="dxa"/>
            <w:shd w:val="clear" w:color="auto" w:fill="D9D9D9"/>
          </w:tcPr>
          <w:p w:rsidR="00847407" w:rsidRPr="00B30B28" w:rsidRDefault="00B30B28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0B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1245" w:type="dxa"/>
            <w:shd w:val="clear" w:color="auto" w:fill="D9D9D9"/>
          </w:tcPr>
          <w:p w:rsidR="00847407" w:rsidRPr="00B30B28" w:rsidRDefault="00847407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0B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/>
          </w:tcPr>
          <w:p w:rsidR="00847407" w:rsidRPr="006A222D" w:rsidRDefault="006A222D" w:rsidP="000D7A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245" w:type="dxa"/>
            <w:shd w:val="clear" w:color="auto" w:fill="D9D9D9"/>
          </w:tcPr>
          <w:p w:rsidR="00847407" w:rsidRPr="006A222D" w:rsidRDefault="00F83EBB" w:rsidP="006A222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="00847407" w:rsidRPr="006A2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</w:tbl>
    <w:p w:rsidR="00847407" w:rsidRDefault="00847407" w:rsidP="00847407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7407" w:rsidRPr="00DB69A8" w:rsidRDefault="00847407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9A8" w:rsidRPr="00DB69A8" w:rsidRDefault="00DB69A8" w:rsidP="00DB69A8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    Сравнительный анализ показывает, что большинство ударников это учащиеся 5 – 9 классов.  Это связано, в первую очередь с тем, что большинство учащихся приходят в школу недостаточно подготовленными   к обучению в школе, не имеющими положительной школьной мотивации. Кропотливый труд педагогов начальной школы дает возможность  постепенно раскрыть  потенциал учащихся, научить их «учиться», получать знания, самостоятельно овладевать ими.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Национальное образование</w:t>
      </w:r>
    </w:p>
    <w:p w:rsidR="00DB69A8" w:rsidRPr="00DB69A8" w:rsidRDefault="00DB69A8" w:rsidP="00DB69A8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Обучение в школе ведется на русском языке.  Изучение татарского языка и татарской культуры предусмотрено учебным планом и ведется факультативно. По желанию родителей учащихся, для которых татарский язык является родным, организовано изучение татарского языка, для тех, кому татарский язык родным не является, изучение культуры родного края. 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     Одной из задач учебной деятельности и внеклассной работы является углубление и обобщение тех знаний, которые предусмотрены программой, коррекция имеющихся недостатков развития. Для её реализации проводятся занятия познавательного и </w:t>
      </w:r>
      <w:r w:rsidRPr="00DB69A8">
        <w:rPr>
          <w:rFonts w:ascii="Times New Roman" w:eastAsia="Calibri" w:hAnsi="Times New Roman" w:cs="Times New Roman"/>
          <w:sz w:val="26"/>
          <w:szCs w:val="26"/>
        </w:rPr>
        <w:lastRenderedPageBreak/>
        <w:t>занимательного характера. Во внеклассных мероприятиях формируется развитие связной речи, углубляется знания, полученные на уроках.</w:t>
      </w: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учебного года мероприятия проводятся на двух языках. На этих мероприятиях воспитываются такие качества личности, как уважительное отношение к старшим, любовь   к родному краю, к родному языку.   </w:t>
      </w:r>
    </w:p>
    <w:p w:rsidR="00DB69A8" w:rsidRPr="00DB69A8" w:rsidRDefault="00DB69A8" w:rsidP="00DB69A8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Такой подход к процессу обучения способствует гармонизации межнациональных отношений, повышает мотивацию к изучению предмета. Мы  в своей работе используем традиции  народной педагогики, которые являются средством формирования у учащихся национального самосознания. Особое место  в школьной жизни занимают народные праздники: «Масленица»,  «</w:t>
      </w:r>
      <w:r w:rsidRPr="00DB69A8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Навруз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 «</w:t>
      </w:r>
      <w:r w:rsidRPr="00DB69A8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Сабантуй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Pr="00DB69A8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При изучении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69A8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народных традиций</w:t>
      </w: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обычаев ребенок может сравнивать культуру, историю других народов, у него воспитывается терпимость к непохожим друг на друга  традициям, появляется возможность увидеть постоянство и естественность этих разнообразий, что помогает заботливо относиться к общечеловеческим ценностям, к окружающим людям, природе. Эта форма работы развивает речь и обогащает словарный запас.</w:t>
      </w:r>
    </w:p>
    <w:p w:rsidR="00DB69A8" w:rsidRPr="00DB69A8" w:rsidRDefault="00DB69A8" w:rsidP="00DB69A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9A8" w:rsidRPr="00DB69A8" w:rsidRDefault="00DB69A8" w:rsidP="00DB69A8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VI</w:t>
      </w:r>
      <w:r w:rsidRPr="00DB69A8">
        <w:rPr>
          <w:rFonts w:ascii="Times New Roman" w:eastAsia="Calibri" w:hAnsi="Times New Roman" w:cs="Times New Roman"/>
          <w:b/>
          <w:bCs/>
          <w:sz w:val="26"/>
          <w:szCs w:val="26"/>
        </w:rPr>
        <w:t>. Результаты итоговой аттестации обучающихся 9 классов по трудовому обучению, трудоустройство</w:t>
      </w:r>
    </w:p>
    <w:p w:rsidR="00DB69A8" w:rsidRPr="00DB69A8" w:rsidRDefault="00DB69A8" w:rsidP="00687B85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87B8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Анализ результатов итоговой аттестации за </w:t>
      </w:r>
      <w:r w:rsidR="00731AB2" w:rsidRPr="00687B85">
        <w:rPr>
          <w:rFonts w:ascii="Times New Roman" w:eastAsia="Calibri" w:hAnsi="Times New Roman" w:cs="Times New Roman"/>
          <w:b/>
          <w:bCs/>
          <w:sz w:val="26"/>
          <w:szCs w:val="26"/>
        </w:rPr>
        <w:t>4</w:t>
      </w:r>
      <w:r w:rsidRPr="00687B8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года (качество знаний, %)</w:t>
      </w:r>
    </w:p>
    <w:tbl>
      <w:tblPr>
        <w:tblStyle w:val="12"/>
        <w:tblW w:w="10456" w:type="dxa"/>
        <w:tblLook w:val="04A0" w:firstRow="1" w:lastRow="0" w:firstColumn="1" w:lastColumn="0" w:noHBand="0" w:noVBand="1"/>
      </w:tblPr>
      <w:tblGrid>
        <w:gridCol w:w="2518"/>
        <w:gridCol w:w="1559"/>
        <w:gridCol w:w="1701"/>
        <w:gridCol w:w="1418"/>
        <w:gridCol w:w="1559"/>
        <w:gridCol w:w="1701"/>
      </w:tblGrid>
      <w:tr w:rsidR="003E385A" w:rsidRPr="00AA691A" w:rsidTr="003E385A">
        <w:tc>
          <w:tcPr>
            <w:tcW w:w="2518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Учебный год, предмет</w:t>
            </w:r>
          </w:p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2017 – 2018</w:t>
            </w:r>
          </w:p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2018 – 2019</w:t>
            </w:r>
          </w:p>
        </w:tc>
        <w:tc>
          <w:tcPr>
            <w:tcW w:w="1418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2019 – 2020</w:t>
            </w:r>
          </w:p>
        </w:tc>
        <w:tc>
          <w:tcPr>
            <w:tcW w:w="1559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2020 – 2021</w:t>
            </w:r>
          </w:p>
        </w:tc>
        <w:tc>
          <w:tcPr>
            <w:tcW w:w="1701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2021-2022</w:t>
            </w:r>
          </w:p>
        </w:tc>
      </w:tr>
      <w:tr w:rsidR="003E385A" w:rsidRPr="00AA691A" w:rsidTr="003E385A">
        <w:tc>
          <w:tcPr>
            <w:tcW w:w="2518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Профильный труд</w:t>
            </w:r>
          </w:p>
        </w:tc>
        <w:tc>
          <w:tcPr>
            <w:tcW w:w="1559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80 %</w:t>
            </w:r>
          </w:p>
        </w:tc>
        <w:tc>
          <w:tcPr>
            <w:tcW w:w="1701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80 %</w:t>
            </w:r>
          </w:p>
        </w:tc>
        <w:tc>
          <w:tcPr>
            <w:tcW w:w="1418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- </w:t>
            </w:r>
          </w:p>
        </w:tc>
        <w:tc>
          <w:tcPr>
            <w:tcW w:w="1559" w:type="dxa"/>
          </w:tcPr>
          <w:p w:rsidR="003E385A" w:rsidRPr="00AA691A" w:rsidRDefault="003E385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90%</w:t>
            </w:r>
          </w:p>
        </w:tc>
        <w:tc>
          <w:tcPr>
            <w:tcW w:w="1701" w:type="dxa"/>
          </w:tcPr>
          <w:p w:rsidR="003E385A" w:rsidRPr="00AA691A" w:rsidRDefault="00AA691A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A691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86%</w:t>
            </w:r>
          </w:p>
        </w:tc>
      </w:tr>
    </w:tbl>
    <w:p w:rsidR="00DB69A8" w:rsidRPr="00DB69A8" w:rsidRDefault="00DB69A8" w:rsidP="00DB69A8">
      <w:pPr>
        <w:ind w:left="-142"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B69A8" w:rsidRPr="00DB69A8" w:rsidRDefault="00DB69A8" w:rsidP="00DB69A8">
      <w:pPr>
        <w:ind w:left="-142"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B69A8">
        <w:rPr>
          <w:rFonts w:ascii="Times New Roman" w:eastAsia="Calibri" w:hAnsi="Times New Roman" w:cs="Times New Roman"/>
          <w:bCs/>
          <w:sz w:val="26"/>
          <w:szCs w:val="26"/>
        </w:rPr>
        <w:t>В 2020 учебном году итоговая аттестация учащихся 9-х классов не проводилась из-за сложной эпидемиологической ситуации.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bCs/>
          <w:sz w:val="26"/>
          <w:szCs w:val="26"/>
        </w:rPr>
        <w:t>Данные о поступлении в учреждения профессионального образования</w:t>
      </w:r>
    </w:p>
    <w:p w:rsidR="00DB69A8" w:rsidRPr="00DB69A8" w:rsidRDefault="00DB69A8" w:rsidP="00DB69A8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Style w:val="12"/>
        <w:tblW w:w="9889" w:type="dxa"/>
        <w:tblLook w:val="04A0" w:firstRow="1" w:lastRow="0" w:firstColumn="1" w:lastColumn="0" w:noHBand="0" w:noVBand="1"/>
      </w:tblPr>
      <w:tblGrid>
        <w:gridCol w:w="1887"/>
        <w:gridCol w:w="2044"/>
        <w:gridCol w:w="2840"/>
        <w:gridCol w:w="3118"/>
      </w:tblGrid>
      <w:tr w:rsidR="00DB69A8" w:rsidRPr="00DB69A8" w:rsidTr="00610293">
        <w:tc>
          <w:tcPr>
            <w:tcW w:w="1887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Учебный год</w:t>
            </w:r>
          </w:p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44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Количество учащихся 9-х классов</w:t>
            </w:r>
          </w:p>
        </w:tc>
        <w:tc>
          <w:tcPr>
            <w:tcW w:w="2840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Количество поступивших в АПК отделение ОВЗ</w:t>
            </w:r>
          </w:p>
        </w:tc>
        <w:tc>
          <w:tcPr>
            <w:tcW w:w="3118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Процент поступления</w:t>
            </w:r>
          </w:p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B69A8" w:rsidRPr="00DB69A8" w:rsidTr="00610293">
        <w:tc>
          <w:tcPr>
            <w:tcW w:w="1887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2018 – 2019</w:t>
            </w:r>
          </w:p>
        </w:tc>
        <w:tc>
          <w:tcPr>
            <w:tcW w:w="2044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840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311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90% </w:t>
            </w: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(2 учащихся признаны недееспособными)</w:t>
            </w:r>
          </w:p>
        </w:tc>
      </w:tr>
      <w:tr w:rsidR="00DB69A8" w:rsidRPr="00DB69A8" w:rsidTr="00610293">
        <w:tc>
          <w:tcPr>
            <w:tcW w:w="1887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2019 – 2020</w:t>
            </w:r>
          </w:p>
        </w:tc>
        <w:tc>
          <w:tcPr>
            <w:tcW w:w="2044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2840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311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93% </w:t>
            </w: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(2 учащихся признаны недееспособными)</w:t>
            </w:r>
          </w:p>
        </w:tc>
      </w:tr>
      <w:tr w:rsidR="00DB69A8" w:rsidRPr="00DB69A8" w:rsidTr="00610293">
        <w:tc>
          <w:tcPr>
            <w:tcW w:w="1887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2020 </w:t>
            </w:r>
            <w:r w:rsidR="00DA78D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–</w:t>
            </w: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2021</w:t>
            </w:r>
          </w:p>
        </w:tc>
        <w:tc>
          <w:tcPr>
            <w:tcW w:w="2044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840" w:type="dxa"/>
          </w:tcPr>
          <w:p w:rsidR="00DB69A8" w:rsidRPr="00DB69A8" w:rsidRDefault="00DB69A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3118" w:type="dxa"/>
          </w:tcPr>
          <w:p w:rsidR="00DB69A8" w:rsidRPr="00DB69A8" w:rsidRDefault="00DB69A8" w:rsidP="00DB69A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95% </w:t>
            </w: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(1 учащийся признан  недееспособным)</w:t>
            </w:r>
          </w:p>
        </w:tc>
      </w:tr>
      <w:tr w:rsidR="00DA78D0" w:rsidRPr="00DB69A8" w:rsidTr="00610293">
        <w:tc>
          <w:tcPr>
            <w:tcW w:w="1887" w:type="dxa"/>
          </w:tcPr>
          <w:p w:rsidR="00DA78D0" w:rsidRPr="00DB69A8" w:rsidRDefault="00DA78D0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2021-2022</w:t>
            </w:r>
          </w:p>
        </w:tc>
        <w:tc>
          <w:tcPr>
            <w:tcW w:w="2044" w:type="dxa"/>
          </w:tcPr>
          <w:p w:rsidR="00DA78D0" w:rsidRPr="00DB69A8" w:rsidRDefault="0042075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2840" w:type="dxa"/>
          </w:tcPr>
          <w:p w:rsidR="00DA78D0" w:rsidRPr="00DB69A8" w:rsidRDefault="00420758" w:rsidP="00DB69A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3118" w:type="dxa"/>
          </w:tcPr>
          <w:p w:rsidR="00DA78D0" w:rsidRPr="00DB69A8" w:rsidRDefault="00420758" w:rsidP="00F71F9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81% (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учащи</w:t>
            </w:r>
            <w:r w:rsidR="00F71F9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</w:t>
            </w: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ся </w:t>
            </w:r>
            <w:proofErr w:type="gramStart"/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признан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ы</w:t>
            </w:r>
            <w:r w:rsidRPr="00DB69A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недееспособным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</w:tbl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</w:t>
      </w:r>
      <w:r w:rsidRPr="00DB69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Воспитательная работа в школе</w:t>
      </w:r>
    </w:p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Цель воспитания 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в ГБОУ «Нижнекамская школа №18» - создание условий для получения образования обучающимися с ограниченными возможностями здоровья по адаптированным основным общеобразовательным программам начального общего, основного общего 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образования для детей с умственной отсталостью (интеллектуальными нарушениями), а также их всесторонней социализации.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Для достижения цели решались</w:t>
      </w: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воспитательные задачи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•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Создание в учреждении коррекционно-развивающей среды, обеспечивающей развитие компенсаторных механизмов личности ребенка с интеллектуальным недоразвитием.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•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Формирование нравственности, становление и проявление их индивидуальности, способности к самоопределению, самореализации.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•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Развитие потребности в здоровом образе жизни.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•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Воспитание у учащихся качеств личности, позволяющих  осуществить их социальную адаптацию, реабилитацию и интеграцию.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•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Формирование у воспитанников прочных профессионально-трудовых умений и навыков и выработка адекватных профессиональных намерений.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•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Содействие творческому развитию личности воспитанников, их социальной активности, потребности в самореализации.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профилактикой антисоциального поведения школьников.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Практическая реализация цели и задач воспитания осуществлялась в рамках следующих направлений воспитательной работы школы: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1. Воспитание гражданственности, патриотизма, уважения к правам, свободам и обязанностям человека.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2. Воспитание нравственных чувств, этического сознания и духовно-нравственного поведения.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3. Воспитание трудолюбия, творческого отношения к учению, труду, жизни.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5. Формирование экологической культуры, здорового и безопасного образа жизни.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Каждое из направлений представлено в модулях: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«Ключевые общешкольные дела»,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«Классное  руководство»,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«Организация предметно-эстетической среды»,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«Школьный урок»,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«Школа после уроков»,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«Внеурочная  деятельность, дополнительное образование»,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«Детские общественные организации»,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«Школа – территория здоровья»,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«Профилактика социально-негативных явлений»,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«Профориентация»,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«Работа с родителями».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«Ключевые общешкольные дела» </w:t>
      </w:r>
    </w:p>
    <w:p w:rsidR="00DB69A8" w:rsidRPr="00DB69A8" w:rsidRDefault="00DB69A8" w:rsidP="00DB69A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Роль ключевых общешкольных дел для воспитания школьников очень значительна, так как часто именно они становятся традиционными, образуя своеобразный костяк воспитательной работы в школе.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- День Знаний;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День Учителя;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День матери;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«Осенняя неделя добра»;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Новогодние ёлки;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- 8 марта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- «Посвящение в первоклассники»;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«Посвящение первоклассников в пешеходы».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«Последний звонок».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«Классное  руководство»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реализовывался через работу руководителя класса с коллективом класса, учителями, преподающими в данном классе, а также работу с родителями (законными представителями).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«Организация предметно-эстетической среды»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Окружающая ребенка предметно-эстетическая среда школы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Воспитывающее влияние на ребенка в нашей школе осуществляется через такие формы работы с предметно-эстетической средой как: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размещение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 и правилах.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С начала учебного года в школе обновляются стенды, облагораживаются зоны общего пользования.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«Школьный урок»</w:t>
      </w:r>
      <w:r w:rsidRPr="00DB69A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Реализация педагогами воспитательного потенциала урока предполагает следующее: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·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·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·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·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·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«Школа после уроков»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В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школе для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обучающихся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2-5 классов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функционируют    группы  продленного дня (ГПД). Основной функцией воспитателя является: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охрана жизни и здоровья школьников;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соблюдение школьниками режима дня;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организация досуга обучающихся;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контроль выполнения школьниками домашнего задания (самоподготовки);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коррекционная работа воспитателей в соответствии с особенностями детей с ОВЗ;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привитие навыков самообслуживания и других видов общественно-полезного труда с учетом возраста, возможностей школьников с ОВЗ.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Воспитатели работают в тесном контакте с классными руководителями, логопедом, педагогом-психологом и другими педагогическими работниками, родителями (лицами, их заменяющими) обучающихся своих групп. С учетом индивидуальных и возрастных особенностей воспитанников совершенствуют жизнедеятельность коллектива обучающихся, проводит воспитательные мероприятия в соответствии с годовым планом воспитательной работы школы (разрабатывает годовой план воспитательной работы с группой обучающихся). Осуществляют помощь обучающимся в </w:t>
      </w:r>
      <w:proofErr w:type="gram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учебной  и</w:t>
      </w:r>
      <w:proofErr w:type="gram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внеурочной деятельности, обеспечивая должный уровень их подготовки в соответствии с требованиями федерального государственного образовательного стандарта. Способствуют формированию социокультурной и образовательной среды с учетом общих и специфических образовательных потребностей разных групп обучающихся. Содействуют созданию благоприятных условий для формирования общей культуры, обеспечивающей разностороннее развитие личности обучающихся, вносят необходимые коррективы в систему воспитания. Воспитатели следят за здоровьем обучающихся, проводят мероприятия по охране и укреплению физического и психического здоровья детей, в том числе их социального и эмоционального благополучия.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«Внеурочная  деятельность, дополнительное образование»</w:t>
      </w:r>
      <w:r w:rsidRPr="00DB69A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</w:t>
      </w:r>
    </w:p>
    <w:p w:rsid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Основными целями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 создание воспитывающей среды, обеспечивающей развитие социальных, интеллектуальных интересов учащихся в свободное время.</w:t>
      </w:r>
    </w:p>
    <w:p w:rsidR="00B64D8E" w:rsidRPr="00DB69A8" w:rsidRDefault="00B64D8E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B69A8" w:rsidRDefault="00DB69A8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Внеурочная деятельность школы в 2021-2022 </w:t>
      </w:r>
      <w:proofErr w:type="spellStart"/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уч.г</w:t>
      </w:r>
      <w:proofErr w:type="spellEnd"/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B64D8E" w:rsidRPr="00DB69A8" w:rsidRDefault="00B64D8E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12"/>
        <w:tblW w:w="8881" w:type="dxa"/>
        <w:jc w:val="center"/>
        <w:tblLayout w:type="fixed"/>
        <w:tblLook w:val="04A0" w:firstRow="1" w:lastRow="0" w:firstColumn="1" w:lastColumn="0" w:noHBand="0" w:noVBand="1"/>
      </w:tblPr>
      <w:tblGrid>
        <w:gridCol w:w="897"/>
        <w:gridCol w:w="3294"/>
        <w:gridCol w:w="3272"/>
        <w:gridCol w:w="1418"/>
      </w:tblGrid>
      <w:tr w:rsidR="00F20127" w:rsidRPr="00F20127" w:rsidTr="00F20127">
        <w:trPr>
          <w:trHeight w:val="483"/>
          <w:jc w:val="center"/>
        </w:trPr>
        <w:tc>
          <w:tcPr>
            <w:tcW w:w="897" w:type="dxa"/>
            <w:vMerge w:val="restart"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3294" w:type="dxa"/>
            <w:vMerge w:val="restart"/>
          </w:tcPr>
          <w:p w:rsidR="00F20127" w:rsidRPr="00F20127" w:rsidRDefault="00F20127" w:rsidP="00DB69A8">
            <w:pPr>
              <w:ind w:right="-43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Направление  развития</w:t>
            </w:r>
            <w:proofErr w:type="gramEnd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личности, реализуемое в данной программе</w:t>
            </w:r>
          </w:p>
        </w:tc>
        <w:tc>
          <w:tcPr>
            <w:tcW w:w="3272" w:type="dxa"/>
            <w:vMerge w:val="restart"/>
          </w:tcPr>
          <w:p w:rsidR="00F20127" w:rsidRPr="00F20127" w:rsidRDefault="00F20127" w:rsidP="00DB69A8">
            <w:pPr>
              <w:ind w:right="-3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Наименование  рабочей</w:t>
            </w:r>
            <w:proofErr w:type="gramEnd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программы</w:t>
            </w:r>
          </w:p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</w:tcPr>
          <w:p w:rsidR="00F20127" w:rsidRPr="00F20127" w:rsidRDefault="00F20127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Кол-</w:t>
            </w:r>
            <w:proofErr w:type="gramStart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во  часов</w:t>
            </w:r>
            <w:proofErr w:type="gramEnd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в неделю</w:t>
            </w:r>
          </w:p>
        </w:tc>
      </w:tr>
      <w:tr w:rsidR="00F20127" w:rsidRPr="00F20127" w:rsidTr="00F20127">
        <w:trPr>
          <w:trHeight w:val="483"/>
          <w:jc w:val="center"/>
        </w:trPr>
        <w:tc>
          <w:tcPr>
            <w:tcW w:w="897" w:type="dxa"/>
            <w:vMerge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20127" w:rsidRPr="00F20127" w:rsidTr="00F20127">
        <w:trPr>
          <w:trHeight w:val="322"/>
          <w:jc w:val="center"/>
        </w:trPr>
        <w:tc>
          <w:tcPr>
            <w:tcW w:w="897" w:type="dxa"/>
            <w:vMerge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F20127" w:rsidRPr="00F20127" w:rsidRDefault="00F20127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F20127" w:rsidRPr="00F20127" w:rsidTr="00F20127">
        <w:trPr>
          <w:trHeight w:val="269"/>
          <w:jc w:val="center"/>
        </w:trPr>
        <w:tc>
          <w:tcPr>
            <w:tcW w:w="897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294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духовно-нравственное</w:t>
            </w:r>
          </w:p>
        </w:tc>
        <w:tc>
          <w:tcPr>
            <w:tcW w:w="3272" w:type="dxa"/>
          </w:tcPr>
          <w:p w:rsidR="00F20127" w:rsidRPr="00F20127" w:rsidRDefault="00F20127" w:rsidP="00F2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мире книг»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 дороге к сказке»</w:t>
            </w:r>
          </w:p>
          <w:p w:rsidR="00F20127" w:rsidRPr="00F20127" w:rsidRDefault="00F20127" w:rsidP="00F2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гостях у сказки»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«Хочу все знать»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Легоконструирование</w:t>
            </w:r>
            <w:proofErr w:type="spellEnd"/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01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мире сказок»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C03C8E">
        <w:trPr>
          <w:jc w:val="center"/>
        </w:trPr>
        <w:tc>
          <w:tcPr>
            <w:tcW w:w="897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294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общекультурное</w:t>
            </w:r>
          </w:p>
        </w:tc>
        <w:tc>
          <w:tcPr>
            <w:tcW w:w="3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127" w:rsidRPr="00F20127" w:rsidRDefault="00F20127" w:rsidP="00F20127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F20127">
              <w:rPr>
                <w:color w:val="000000" w:themeColor="text1"/>
                <w:kern w:val="24"/>
              </w:rPr>
              <w:t>«Волшебные нитки»</w:t>
            </w:r>
          </w:p>
          <w:p w:rsidR="00F20127" w:rsidRPr="00F20127" w:rsidRDefault="00F20127" w:rsidP="00F20127">
            <w:pPr>
              <w:jc w:val="both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F20127">
              <w:rPr>
                <w:color w:val="000000" w:themeColor="text1"/>
                <w:kern w:val="24"/>
              </w:rPr>
              <w:lastRenderedPageBreak/>
              <w:t>«</w:t>
            </w:r>
            <w:proofErr w:type="spellStart"/>
            <w:r w:rsidRPr="00F20127">
              <w:rPr>
                <w:color w:val="000000" w:themeColor="text1"/>
                <w:kern w:val="24"/>
              </w:rPr>
              <w:t>Манкография</w:t>
            </w:r>
            <w:proofErr w:type="spellEnd"/>
            <w:r w:rsidRPr="00F20127">
              <w:rPr>
                <w:color w:val="000000" w:themeColor="text1"/>
                <w:kern w:val="24"/>
              </w:rPr>
              <w:t>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</w:tr>
      <w:tr w:rsidR="00F20127" w:rsidRPr="00F20127" w:rsidTr="00C03C8E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C03C8E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127" w:rsidRPr="00F20127" w:rsidRDefault="00F20127" w:rsidP="00F20127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F20127">
              <w:rPr>
                <w:color w:val="000000" w:themeColor="text1"/>
                <w:kern w:val="24"/>
              </w:rPr>
              <w:t>«Мир вокруг нас»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C03C8E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0127" w:rsidRPr="00F20127" w:rsidRDefault="00F20127" w:rsidP="00F20127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F20127">
              <w:rPr>
                <w:color w:val="000000" w:themeColor="text1"/>
                <w:kern w:val="24"/>
              </w:rPr>
              <w:t>«Калейдоскоп культур»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294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3272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«Спортивная карусель»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«Будь здоров»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«Малыши-крепыши»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294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социальное</w:t>
            </w:r>
          </w:p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«Правила дорожные детям знать положено»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</w:t>
            </w:r>
            <w:proofErr w:type="spellStart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Нейрончик</w:t>
            </w:r>
            <w:proofErr w:type="spellEnd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</w:t>
            </w:r>
            <w:proofErr w:type="spellStart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Нейрончик</w:t>
            </w:r>
            <w:proofErr w:type="spellEnd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«Пластилиновая ворона»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«Город мастеров»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«Детские фантазии»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 w:val="restart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«Мой мир»</w:t>
            </w: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F20127" w:rsidRPr="00F20127" w:rsidTr="00F20127">
        <w:trPr>
          <w:jc w:val="center"/>
        </w:trPr>
        <w:tc>
          <w:tcPr>
            <w:tcW w:w="897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94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272" w:type="dxa"/>
            <w:vMerge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</w:tcPr>
          <w:p w:rsidR="00F20127" w:rsidRPr="00F20127" w:rsidRDefault="00F20127" w:rsidP="00F20127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</w:tbl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B69A8" w:rsidRPr="00DB69A8" w:rsidRDefault="00DB69A8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Анализ </w:t>
      </w:r>
      <w:proofErr w:type="spellStart"/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разноплановости</w:t>
      </w:r>
      <w:proofErr w:type="spellEnd"/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объединений дополнительного образования</w:t>
      </w:r>
    </w:p>
    <w:p w:rsidR="00DB69A8" w:rsidRPr="00DB69A8" w:rsidRDefault="00DB69A8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ГБОУ «Нижнекамская школа №18»</w:t>
      </w:r>
    </w:p>
    <w:p w:rsidR="00DB69A8" w:rsidRPr="00DB69A8" w:rsidRDefault="00A83A9A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2016-2023</w:t>
      </w:r>
      <w:r w:rsidR="00DB69A8"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г.</w:t>
      </w:r>
    </w:p>
    <w:tbl>
      <w:tblPr>
        <w:tblStyle w:val="12"/>
        <w:tblW w:w="11285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056"/>
        <w:gridCol w:w="1275"/>
        <w:gridCol w:w="1438"/>
        <w:gridCol w:w="1559"/>
        <w:gridCol w:w="1559"/>
        <w:gridCol w:w="1457"/>
        <w:gridCol w:w="1401"/>
      </w:tblGrid>
      <w:tr w:rsidR="00976489" w:rsidRPr="00F20127" w:rsidTr="00976489">
        <w:trPr>
          <w:trHeight w:val="253"/>
          <w:jc w:val="center"/>
        </w:trPr>
        <w:tc>
          <w:tcPr>
            <w:tcW w:w="540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2056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направленность объединения дополнительного образования</w:t>
            </w:r>
          </w:p>
        </w:tc>
        <w:tc>
          <w:tcPr>
            <w:tcW w:w="8689" w:type="dxa"/>
            <w:gridSpan w:val="6"/>
          </w:tcPr>
          <w:p w:rsidR="00976489" w:rsidRPr="00F20127" w:rsidRDefault="00976489" w:rsidP="00976489">
            <w:pPr>
              <w:tabs>
                <w:tab w:val="left" w:pos="1693"/>
              </w:tabs>
              <w:ind w:left="110" w:right="5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название объединения дополнительного образования</w:t>
            </w:r>
          </w:p>
        </w:tc>
      </w:tr>
      <w:tr w:rsidR="00976489" w:rsidRPr="00F20127" w:rsidTr="00976489">
        <w:trPr>
          <w:trHeight w:val="253"/>
          <w:jc w:val="center"/>
        </w:trPr>
        <w:tc>
          <w:tcPr>
            <w:tcW w:w="540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056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8689" w:type="dxa"/>
            <w:gridSpan w:val="6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Учебный год </w:t>
            </w:r>
          </w:p>
        </w:tc>
      </w:tr>
      <w:tr w:rsidR="00976489" w:rsidRPr="00F20127" w:rsidTr="00976489">
        <w:trPr>
          <w:trHeight w:val="253"/>
          <w:jc w:val="center"/>
        </w:trPr>
        <w:tc>
          <w:tcPr>
            <w:tcW w:w="540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056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976489" w:rsidRPr="00F20127" w:rsidRDefault="00976489" w:rsidP="00976489">
            <w:pPr>
              <w:ind w:right="5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2017 - 2018</w:t>
            </w:r>
          </w:p>
        </w:tc>
        <w:tc>
          <w:tcPr>
            <w:tcW w:w="1438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2018 - 2019</w:t>
            </w:r>
          </w:p>
        </w:tc>
        <w:tc>
          <w:tcPr>
            <w:tcW w:w="1559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2019 – </w:t>
            </w:r>
          </w:p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1559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2020 – </w:t>
            </w:r>
          </w:p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1457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2021 –</w:t>
            </w:r>
          </w:p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2022</w:t>
            </w:r>
          </w:p>
        </w:tc>
        <w:tc>
          <w:tcPr>
            <w:tcW w:w="1401" w:type="dxa"/>
          </w:tcPr>
          <w:p w:rsidR="00976489" w:rsidRPr="00F20127" w:rsidRDefault="00976489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2022 - 2023</w:t>
            </w: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056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Патриотическая</w:t>
            </w: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«Природа – наш дом»</w:t>
            </w:r>
          </w:p>
        </w:tc>
        <w:tc>
          <w:tcPr>
            <w:tcW w:w="1438" w:type="dxa"/>
          </w:tcPr>
          <w:p w:rsidR="00976489" w:rsidRPr="00F20127" w:rsidRDefault="00976489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«Живая природа»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«С чего начинается Родина»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«Мой родной край»</w:t>
            </w: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«Я патриот»</w:t>
            </w:r>
          </w:p>
        </w:tc>
        <w:tc>
          <w:tcPr>
            <w:tcW w:w="1401" w:type="dxa"/>
          </w:tcPr>
          <w:p w:rsidR="00976489" w:rsidRPr="00F20127" w:rsidRDefault="00A83A9A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«С чего начинается Родина»</w:t>
            </w: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056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38" w:type="dxa"/>
          </w:tcPr>
          <w:p w:rsidR="00976489" w:rsidRPr="00F20127" w:rsidRDefault="00976489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«С чего начинается Родина»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«Живая природа»</w:t>
            </w:r>
          </w:p>
          <w:p w:rsidR="00976489" w:rsidRPr="00F20127" w:rsidRDefault="00976489" w:rsidP="0097648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01" w:type="dxa"/>
          </w:tcPr>
          <w:p w:rsidR="00976489" w:rsidRPr="00F20127" w:rsidRDefault="00976489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056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Техническая</w:t>
            </w: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«Умелые руки»</w:t>
            </w:r>
          </w:p>
        </w:tc>
        <w:tc>
          <w:tcPr>
            <w:tcW w:w="1438" w:type="dxa"/>
          </w:tcPr>
          <w:p w:rsidR="00976489" w:rsidRPr="00F20127" w:rsidRDefault="00976489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«Умелые руки»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</w:t>
            </w:r>
            <w:proofErr w:type="spellStart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Мукосолька</w:t>
            </w:r>
            <w:proofErr w:type="spellEnd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«Юный авиатор»</w:t>
            </w: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«Юный авиатор»</w:t>
            </w:r>
          </w:p>
        </w:tc>
        <w:tc>
          <w:tcPr>
            <w:tcW w:w="1401" w:type="dxa"/>
          </w:tcPr>
          <w:p w:rsidR="00976489" w:rsidRPr="00F20127" w:rsidRDefault="00A83A9A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«Юный авиатор»</w:t>
            </w: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056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«Волшебный металл»</w:t>
            </w:r>
          </w:p>
        </w:tc>
        <w:tc>
          <w:tcPr>
            <w:tcW w:w="1438" w:type="dxa"/>
          </w:tcPr>
          <w:p w:rsidR="00976489" w:rsidRPr="00F20127" w:rsidRDefault="00976489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«Волшебный металл»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01" w:type="dxa"/>
          </w:tcPr>
          <w:p w:rsidR="00976489" w:rsidRPr="00F20127" w:rsidRDefault="00A83A9A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«Изделия из ажурной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проволки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056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Художественная</w:t>
            </w:r>
          </w:p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«Унисон»</w:t>
            </w:r>
          </w:p>
        </w:tc>
        <w:tc>
          <w:tcPr>
            <w:tcW w:w="1438" w:type="dxa"/>
          </w:tcPr>
          <w:p w:rsidR="00976489" w:rsidRPr="00F20127" w:rsidRDefault="00976489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«Вдохновение»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«Вдохновение»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«Вдохновение»</w:t>
            </w: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«Вдохновение»</w:t>
            </w:r>
          </w:p>
        </w:tc>
        <w:tc>
          <w:tcPr>
            <w:tcW w:w="1401" w:type="dxa"/>
          </w:tcPr>
          <w:p w:rsidR="00976489" w:rsidRPr="00F20127" w:rsidRDefault="00A83A9A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«Вдохновение»</w:t>
            </w: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056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«Страна мастеров»</w:t>
            </w:r>
          </w:p>
        </w:tc>
        <w:tc>
          <w:tcPr>
            <w:tcW w:w="1438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«Кукольный театр»</w:t>
            </w: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«Кукольный театр»</w:t>
            </w:r>
          </w:p>
        </w:tc>
        <w:tc>
          <w:tcPr>
            <w:tcW w:w="1401" w:type="dxa"/>
          </w:tcPr>
          <w:p w:rsidR="00976489" w:rsidRPr="00F20127" w:rsidRDefault="00A83A9A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«Кукольный театр»</w:t>
            </w: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056" w:type="dxa"/>
            <w:vMerge w:val="restart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Физкультурно-спортивная</w:t>
            </w: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38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«Настольный теннис»</w:t>
            </w:r>
          </w:p>
        </w:tc>
        <w:tc>
          <w:tcPr>
            <w:tcW w:w="1559" w:type="dxa"/>
          </w:tcPr>
          <w:p w:rsidR="00976489" w:rsidRPr="00F20127" w:rsidRDefault="00976489" w:rsidP="00976489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«Спортивные   ритмы»</w:t>
            </w: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«Юные </w:t>
            </w:r>
            <w:proofErr w:type="spellStart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рукоборцы</w:t>
            </w:r>
            <w:proofErr w:type="spellEnd"/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401" w:type="dxa"/>
          </w:tcPr>
          <w:p w:rsidR="00976489" w:rsidRPr="00F20127" w:rsidRDefault="00A83A9A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«Спортивные   ритмы»</w:t>
            </w: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056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38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«Спортивные   ритмы»</w:t>
            </w:r>
          </w:p>
        </w:tc>
        <w:tc>
          <w:tcPr>
            <w:tcW w:w="1401" w:type="dxa"/>
          </w:tcPr>
          <w:p w:rsidR="00976489" w:rsidRPr="00F20127" w:rsidRDefault="00A83A9A" w:rsidP="009764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«Ловкая ракетка»</w:t>
            </w:r>
          </w:p>
        </w:tc>
      </w:tr>
      <w:tr w:rsidR="00976489" w:rsidRPr="00F20127" w:rsidTr="00976489">
        <w:trPr>
          <w:jc w:val="center"/>
        </w:trPr>
        <w:tc>
          <w:tcPr>
            <w:tcW w:w="540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056" w:type="dxa"/>
            <w:vMerge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75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38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976489" w:rsidRPr="00F20127" w:rsidRDefault="00976489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57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F2012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«Ловкая ракетка»</w:t>
            </w:r>
          </w:p>
        </w:tc>
        <w:tc>
          <w:tcPr>
            <w:tcW w:w="1401" w:type="dxa"/>
          </w:tcPr>
          <w:p w:rsidR="00976489" w:rsidRPr="00F20127" w:rsidRDefault="00976489" w:rsidP="00976489">
            <w:pPr>
              <w:ind w:right="85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DB69A8" w:rsidRPr="00DB69A8" w:rsidRDefault="00DB69A8" w:rsidP="00DB69A8">
      <w:pPr>
        <w:ind w:right="-16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B69A8" w:rsidRPr="00DB69A8" w:rsidRDefault="00DB69A8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</w:t>
      </w:r>
    </w:p>
    <w:p w:rsidR="00DB69A8" w:rsidRPr="00DB69A8" w:rsidRDefault="00DB69A8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занятости учащихся ГБОУ «Нижнекамская школа №18»</w:t>
      </w:r>
    </w:p>
    <w:p w:rsidR="00DB69A8" w:rsidRPr="00DB69A8" w:rsidRDefault="00DB69A8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дополнительным образованием в 202</w:t>
      </w:r>
      <w:r w:rsidR="00976489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году</w:t>
      </w: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4165"/>
        <w:gridCol w:w="2339"/>
        <w:gridCol w:w="4060"/>
      </w:tblGrid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Всего детей в школе,</w:t>
            </w:r>
          </w:p>
        </w:tc>
        <w:tc>
          <w:tcPr>
            <w:tcW w:w="6620" w:type="dxa"/>
            <w:gridSpan w:val="2"/>
          </w:tcPr>
          <w:p w:rsidR="00DB69A8" w:rsidRPr="00DB69A8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151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из них: инвалидов</w:t>
            </w:r>
          </w:p>
        </w:tc>
        <w:tc>
          <w:tcPr>
            <w:tcW w:w="6620" w:type="dxa"/>
            <w:gridSpan w:val="2"/>
          </w:tcPr>
          <w:p w:rsidR="00DB69A8" w:rsidRPr="00DB69A8" w:rsidRDefault="00976489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97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            надомников</w:t>
            </w:r>
          </w:p>
        </w:tc>
        <w:tc>
          <w:tcPr>
            <w:tcW w:w="6620" w:type="dxa"/>
            <w:gridSpan w:val="2"/>
          </w:tcPr>
          <w:p w:rsidR="00DB69A8" w:rsidRPr="00DB69A8" w:rsidRDefault="00DB69A8" w:rsidP="00976489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976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заняты доп.  образованием, из них:</w:t>
            </w:r>
          </w:p>
        </w:tc>
        <w:tc>
          <w:tcPr>
            <w:tcW w:w="6620" w:type="dxa"/>
            <w:gridSpan w:val="2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149 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(99% от общего количества учащихся)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надомники</w:t>
            </w:r>
          </w:p>
        </w:tc>
        <w:tc>
          <w:tcPr>
            <w:tcW w:w="6620" w:type="dxa"/>
            <w:gridSpan w:val="2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41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(28% от общего количества занятых доп. образованием)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инвалиды</w:t>
            </w:r>
          </w:p>
        </w:tc>
        <w:tc>
          <w:tcPr>
            <w:tcW w:w="6620" w:type="dxa"/>
            <w:gridSpan w:val="2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87 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(57% от общего количества учащихся </w:t>
            </w:r>
          </w:p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58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% от общего количества занятых доп. образованием</w:t>
            </w:r>
          </w:p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98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% от общего количества инвалидов)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 направлениям (% от общего количества занятых доп. образованием) в: </w:t>
            </w:r>
          </w:p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техническом</w:t>
            </w:r>
          </w:p>
        </w:tc>
        <w:tc>
          <w:tcPr>
            <w:tcW w:w="6620" w:type="dxa"/>
            <w:gridSpan w:val="2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14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(9%)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художественном</w:t>
            </w:r>
          </w:p>
        </w:tc>
        <w:tc>
          <w:tcPr>
            <w:tcW w:w="6620" w:type="dxa"/>
            <w:gridSpan w:val="2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27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(17%)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спортивно-оздоровительном</w:t>
            </w:r>
          </w:p>
        </w:tc>
        <w:tc>
          <w:tcPr>
            <w:tcW w:w="6620" w:type="dxa"/>
            <w:gridSpan w:val="2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48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(32%)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патриотическом</w:t>
            </w:r>
          </w:p>
        </w:tc>
        <w:tc>
          <w:tcPr>
            <w:tcW w:w="6620" w:type="dxa"/>
            <w:gridSpan w:val="2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23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(15%)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социально-педагогическом</w:t>
            </w:r>
          </w:p>
        </w:tc>
        <w:tc>
          <w:tcPr>
            <w:tcW w:w="6620" w:type="dxa"/>
            <w:gridSpan w:val="2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37</w:t>
            </w: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(27%)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в школьных кружках</w:t>
            </w:r>
          </w:p>
        </w:tc>
        <w:tc>
          <w:tcPr>
            <w:tcW w:w="42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в организациях доп.образования города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Всего</w:t>
            </w:r>
          </w:p>
        </w:tc>
        <w:tc>
          <w:tcPr>
            <w:tcW w:w="24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90</w:t>
            </w:r>
          </w:p>
        </w:tc>
        <w:tc>
          <w:tcPr>
            <w:tcW w:w="42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59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 направлениям в: </w:t>
            </w:r>
          </w:p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техническом</w:t>
            </w:r>
          </w:p>
        </w:tc>
        <w:tc>
          <w:tcPr>
            <w:tcW w:w="24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16(13%)</w:t>
            </w:r>
          </w:p>
        </w:tc>
        <w:tc>
          <w:tcPr>
            <w:tcW w:w="42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1(2%)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художественном</w:t>
            </w:r>
          </w:p>
        </w:tc>
        <w:tc>
          <w:tcPr>
            <w:tcW w:w="24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32(26%)</w:t>
            </w:r>
          </w:p>
        </w:tc>
        <w:tc>
          <w:tcPr>
            <w:tcW w:w="42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5(8%)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спортивно-оздоровительном</w:t>
            </w:r>
          </w:p>
        </w:tc>
        <w:tc>
          <w:tcPr>
            <w:tcW w:w="24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27(21%)</w:t>
            </w:r>
          </w:p>
        </w:tc>
        <w:tc>
          <w:tcPr>
            <w:tcW w:w="42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19(32%)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патриотическом</w:t>
            </w:r>
          </w:p>
        </w:tc>
        <w:tc>
          <w:tcPr>
            <w:tcW w:w="24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16(13%)</w:t>
            </w:r>
          </w:p>
        </w:tc>
        <w:tc>
          <w:tcPr>
            <w:tcW w:w="42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3(5%)</w:t>
            </w:r>
          </w:p>
        </w:tc>
      </w:tr>
      <w:tr w:rsidR="00DB69A8" w:rsidRPr="00DB69A8" w:rsidTr="00610293">
        <w:trPr>
          <w:jc w:val="center"/>
        </w:trPr>
        <w:tc>
          <w:tcPr>
            <w:tcW w:w="4320" w:type="dxa"/>
          </w:tcPr>
          <w:p w:rsidR="00DB69A8" w:rsidRPr="00DB69A8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B69A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социально-педагогическом</w:t>
            </w:r>
          </w:p>
        </w:tc>
        <w:tc>
          <w:tcPr>
            <w:tcW w:w="24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34(27%)</w:t>
            </w:r>
          </w:p>
        </w:tc>
        <w:tc>
          <w:tcPr>
            <w:tcW w:w="4210" w:type="dxa"/>
          </w:tcPr>
          <w:p w:rsidR="00DB69A8" w:rsidRPr="00A83A9A" w:rsidRDefault="00DB69A8" w:rsidP="00DB69A8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31(53%)</w:t>
            </w:r>
          </w:p>
        </w:tc>
      </w:tr>
    </w:tbl>
    <w:p w:rsidR="00DB69A8" w:rsidRPr="00DB69A8" w:rsidRDefault="00DB69A8" w:rsidP="00DB69A8">
      <w:pPr>
        <w:ind w:right="-16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B69A8" w:rsidRPr="00DB69A8" w:rsidRDefault="00DB69A8" w:rsidP="00DB69A8">
      <w:pPr>
        <w:ind w:right="-16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15274" cy="3211382"/>
            <wp:effectExtent l="38100" t="19050" r="18826" b="8068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69A8" w:rsidRPr="00DB69A8" w:rsidRDefault="00DB69A8" w:rsidP="00DB69A8">
      <w:pPr>
        <w:ind w:right="-16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936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1"/>
        <w:gridCol w:w="1095"/>
        <w:gridCol w:w="1036"/>
        <w:gridCol w:w="1080"/>
        <w:gridCol w:w="1102"/>
        <w:gridCol w:w="1120"/>
        <w:gridCol w:w="1138"/>
      </w:tblGrid>
      <w:tr w:rsidR="00A83A9A" w:rsidRPr="00A83A9A" w:rsidTr="00A83A9A">
        <w:trPr>
          <w:trHeight w:val="230"/>
          <w:jc w:val="center"/>
        </w:trPr>
        <w:tc>
          <w:tcPr>
            <w:tcW w:w="2791" w:type="dxa"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ab/>
              <w:t xml:space="preserve">уч. год </w:t>
            </w:r>
          </w:p>
        </w:tc>
        <w:tc>
          <w:tcPr>
            <w:tcW w:w="1095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2017-2018</w:t>
            </w:r>
          </w:p>
        </w:tc>
        <w:tc>
          <w:tcPr>
            <w:tcW w:w="1036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2018-2019</w:t>
            </w:r>
          </w:p>
        </w:tc>
        <w:tc>
          <w:tcPr>
            <w:tcW w:w="1080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2019-2020</w:t>
            </w:r>
          </w:p>
        </w:tc>
        <w:tc>
          <w:tcPr>
            <w:tcW w:w="1102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2020-2021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2021-2022</w:t>
            </w:r>
          </w:p>
        </w:tc>
        <w:tc>
          <w:tcPr>
            <w:tcW w:w="1138" w:type="dxa"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2022-2023</w:t>
            </w:r>
          </w:p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A83A9A" w:rsidRPr="00A83A9A" w:rsidTr="00A83A9A">
        <w:trPr>
          <w:trHeight w:val="630"/>
          <w:jc w:val="center"/>
        </w:trPr>
        <w:tc>
          <w:tcPr>
            <w:tcW w:w="2791" w:type="dxa"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% от общего количества учащихся</w:t>
            </w:r>
          </w:p>
        </w:tc>
        <w:tc>
          <w:tcPr>
            <w:tcW w:w="1095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036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71</w:t>
            </w:r>
          </w:p>
        </w:tc>
        <w:tc>
          <w:tcPr>
            <w:tcW w:w="1080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78</w:t>
            </w:r>
          </w:p>
        </w:tc>
        <w:tc>
          <w:tcPr>
            <w:tcW w:w="1102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81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99</w:t>
            </w:r>
          </w:p>
        </w:tc>
        <w:tc>
          <w:tcPr>
            <w:tcW w:w="1138" w:type="dxa"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99</w:t>
            </w:r>
          </w:p>
        </w:tc>
      </w:tr>
      <w:tr w:rsidR="00A83A9A" w:rsidRPr="00A83A9A" w:rsidTr="00A83A9A">
        <w:trPr>
          <w:trHeight w:val="630"/>
          <w:jc w:val="center"/>
        </w:trPr>
        <w:tc>
          <w:tcPr>
            <w:tcW w:w="2791" w:type="dxa"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% от общего количества инвалидов</w:t>
            </w:r>
          </w:p>
        </w:tc>
        <w:tc>
          <w:tcPr>
            <w:tcW w:w="1095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036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080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02" w:type="dxa"/>
            <w:shd w:val="clear" w:color="auto" w:fill="auto"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86</w:t>
            </w:r>
          </w:p>
        </w:tc>
        <w:tc>
          <w:tcPr>
            <w:tcW w:w="1138" w:type="dxa"/>
          </w:tcPr>
          <w:p w:rsidR="00A83A9A" w:rsidRPr="00A83A9A" w:rsidRDefault="00A83A9A" w:rsidP="00DB69A8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98</w:t>
            </w:r>
          </w:p>
        </w:tc>
      </w:tr>
    </w:tbl>
    <w:p w:rsidR="00DB69A8" w:rsidRPr="00DB69A8" w:rsidRDefault="00DB69A8" w:rsidP="00DB69A8">
      <w:pPr>
        <w:ind w:right="-169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«Детские общественные организации»</w:t>
      </w:r>
      <w:r w:rsidRPr="00DB69A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В школе действует  детское общественное объединение – отряд ЮИД «Светофор». Это - 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ab/>
        <w:t>Пропагандистская деятельность предполагает разъяснительную работу для детей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проведение тематических утренников, праздников, а также через создание и использование наглядной агитации безопасного поведения участников дорожного движения, участие в профилактических мероприятиях, конкурсах и др.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Педагогический коллектив ведет свою работу в тесном контакте с работниками ГИБДД и родителями, постоянно совершенствуя формы и методы пропаганды («Посвящение первоклассников в пешеходы». Всероссийская акция «Внимание, дети!», Всероссийские недели безопасности).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«Школа – территория здоровья»</w:t>
      </w:r>
      <w:r w:rsidRPr="00DB69A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Для обеспечения системного подхода к деятельности по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здоровьесбережению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вовлечены все участники образовательных отношений. Систематическая работа была направлена на: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-развитие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девиантном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поведении;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-профилактику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психоактивными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веществами в образовательной среде;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-формирование у учащихся навыков сохранения собственного здоровья, овладение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здоровьесберегающими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технологиями в процессе обучения и во внеурочное время;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«Профилактика социально-негативных явлений»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В целях формирования основ комплексного решения проблем профилактики, их социальной реабилитации в современном обществе, расширения кругозора учащихся по вопросам правовой культуры обучающихся в начале учебного года был разработан план мероприятий школы по профилактике правонарушений среди несовершеннолетних.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Согласно Закону РФ № 120 «Об основах системы профилактики правонарушений, бродяжничества и беспризорности» основными формами работы были следующие: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посещение семей на дому с целью контроля ЖБУ, условий семейного воспитания, организации свободного времени, занятости в каникулярное время, подготовки к урокам;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изучение особенностей личности подростков, занятия по коррекции их поведения, обучение навыкам общения;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психолого- педагогическое консультирование родителей, учителей- предметников с целью выработки единых подходов к воспитанию и обучению подростков;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индивидуальные и коллективные профилактические беседы с подростками;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вовлечение подростков в социально</w:t>
      </w:r>
      <w:r w:rsidR="00B64D8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значимую деятельность через внеурочную и внеклассную работу школьного, муниципального, регионального и всероссийского уровней.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В школе в течение учебного года действовал Совет, в состав которого входили: председатель совета, заместитель директора по ВР, секретарь, педагоги, медицинский работник (по согласованию).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В учебном году были проведены заседания Совета профилактики, в ходе которых рассматривались вопросы по оптимизации воспитательной профилактической работы, предупреждения безнадзорности и правонарушений несовершеннолетних, пропаганде здорового образа жизни. Ведется контроль за получением образования несовершеннолетними: строгий учет пропущенных уроков, работа по ликвидации пропусков без уважительной причины. На заседания приглашались директор школы, классные руководители и т.д.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>«Профориентация»</w:t>
      </w:r>
      <w:r w:rsidRPr="00DB69A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 xml:space="preserve">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Совместная   деятельность    педагогов    и    школьников    по    направлению «профориентация» включает в себя профессиональное просвещение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В школе ведётся обучение профильному труду по пяти направлениям, соответствующим профессиям колледжа для детей с ОВЗ, в котором будут обучаться выпускники после окончания школы. Это: столяр, слесарь, маляр, штукатур, швея, садовник и кондитер. При этом учащемся предоставляется возможность ознакомиться и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опробывать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свои силы в каждой из них.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Создавая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профориентационно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труд.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В отчётный период эта работа осуществлялась через: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- проведение диагностики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профориентационной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направленности  педагогом-психологом;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 индивидуальные консультации   психолога   для   обучающихся   и   их родителей (законных представителей) по вопросам индивидуальных особенностей обучающихся, которые могут иметь значение в процессе выбора ими профессии;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-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профориентационные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классные часы, направленных на подготовку школьника к осознанному планированию и реализации своего профессионального будущего;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профориентационные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- посещение Дня открытых дверей, организованного ГАПОУ «Нижнекамский агропромышленный колледж» ОВЗ. </w:t>
      </w:r>
    </w:p>
    <w:p w:rsidR="00DB69A8" w:rsidRPr="00DB69A8" w:rsidRDefault="00DB69A8" w:rsidP="00DB69A8">
      <w:pPr>
        <w:ind w:left="-142" w:right="-169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-  учащиеся приняли участие в конкурсах: школьном конкурсе стенгазет </w:t>
      </w:r>
      <w:proofErr w:type="spellStart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профориентационной</w:t>
      </w:r>
      <w:proofErr w:type="spellEnd"/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направленности, «По ступенькам труда» - школьном конкурсе профессионального мастерства, Республиканском конкурсе «Марафон знаний» номинация «Есть идея!», конкурсе творческих работ «Рабочей профессией славится мой Татарстан!», Республиканский конкурс-выставка поделок технического и художественного творчества «Ярмарка идей и талантов».</w:t>
      </w:r>
    </w:p>
    <w:p w:rsidR="00DB69A8" w:rsidRPr="00DB69A8" w:rsidRDefault="00DB69A8" w:rsidP="00DB69A8">
      <w:pPr>
        <w:ind w:left="-142" w:right="-169" w:firstLine="42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«Работа с родителями» </w:t>
      </w:r>
    </w:p>
    <w:p w:rsidR="00DB69A8" w:rsidRPr="00DB69A8" w:rsidRDefault="00DB69A8" w:rsidP="00DB69A8">
      <w:pPr>
        <w:ind w:left="-142" w:firstLine="56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DB69A8" w:rsidRPr="00DB69A8" w:rsidRDefault="00DB69A8" w:rsidP="00DB69A8">
      <w:pPr>
        <w:numPr>
          <w:ilvl w:val="0"/>
          <w:numId w:val="10"/>
        </w:numPr>
        <w:ind w:left="-142" w:firstLine="56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Общешкольный Совет родителей и Совет отцов школы, участвующие в управлении образовательной организацией и решении вопросов воспитания и социализации их детей;</w:t>
      </w:r>
    </w:p>
    <w:p w:rsidR="00DB69A8" w:rsidRPr="00DB69A8" w:rsidRDefault="00DB69A8" w:rsidP="00DB69A8">
      <w:pPr>
        <w:numPr>
          <w:ilvl w:val="0"/>
          <w:numId w:val="10"/>
        </w:numPr>
        <w:ind w:left="-142" w:firstLine="56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общешкольные  и классные родительские собрания, происходящие в режиме обсуждения наиболее острых                      проблем обучения и воспитания школьников;</w:t>
      </w:r>
    </w:p>
    <w:p w:rsidR="00DB69A8" w:rsidRPr="00DB69A8" w:rsidRDefault="00DB69A8" w:rsidP="00DB69A8">
      <w:pPr>
        <w:numPr>
          <w:ilvl w:val="0"/>
          <w:numId w:val="10"/>
        </w:numPr>
        <w:ind w:left="-142" w:firstLine="56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</w:rPr>
        <w:t>контроль родителями питания обучающихся в столовой. В школе работает Комиссия по изучению вопросов организации питания в  школе с включением в ее состав родителей (законных представителей) обучающихся</w:t>
      </w: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</w:p>
    <w:p w:rsidR="00DB69A8" w:rsidRPr="00DB69A8" w:rsidRDefault="00DB69A8" w:rsidP="00DB69A8">
      <w:pPr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Times New Roman" w:hAnsi="Times New Roman" w:cs="Times New Roman"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Победители и призеры ГБОУ «Нижнекамская школа № 18 для детей с ОВЗ» в муниципальных, республиканских, всероссийских конкурсов </w:t>
      </w:r>
    </w:p>
    <w:p w:rsidR="00DB69A8" w:rsidRPr="00DB69A8" w:rsidRDefault="00C606DB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 соревнований за 2022</w:t>
      </w:r>
      <w:r w:rsidR="00DB69A8" w:rsidRPr="00DB69A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</w:t>
      </w:r>
    </w:p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893"/>
        <w:gridCol w:w="2105"/>
        <w:gridCol w:w="2029"/>
        <w:gridCol w:w="2163"/>
        <w:gridCol w:w="2090"/>
      </w:tblGrid>
      <w:tr w:rsidR="00DB69A8" w:rsidRPr="00A83A9A" w:rsidTr="00DB69A8">
        <w:tc>
          <w:tcPr>
            <w:tcW w:w="1893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Уровень</w:t>
            </w:r>
          </w:p>
        </w:tc>
        <w:tc>
          <w:tcPr>
            <w:tcW w:w="2105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Международный</w:t>
            </w:r>
          </w:p>
        </w:tc>
        <w:tc>
          <w:tcPr>
            <w:tcW w:w="2029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Всероссийский</w:t>
            </w:r>
          </w:p>
        </w:tc>
        <w:tc>
          <w:tcPr>
            <w:tcW w:w="2163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Республиканский</w:t>
            </w:r>
          </w:p>
        </w:tc>
        <w:tc>
          <w:tcPr>
            <w:tcW w:w="2090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Муниципальный</w:t>
            </w:r>
          </w:p>
        </w:tc>
      </w:tr>
      <w:tr w:rsidR="00DB69A8" w:rsidRPr="00A83A9A" w:rsidTr="00DB69A8">
        <w:tc>
          <w:tcPr>
            <w:tcW w:w="1893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 место</w:t>
            </w:r>
          </w:p>
        </w:tc>
        <w:tc>
          <w:tcPr>
            <w:tcW w:w="2105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029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2163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090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DB69A8" w:rsidRPr="00A83A9A" w:rsidTr="00DB69A8">
        <w:tc>
          <w:tcPr>
            <w:tcW w:w="1893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 место</w:t>
            </w:r>
          </w:p>
        </w:tc>
        <w:tc>
          <w:tcPr>
            <w:tcW w:w="2105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029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163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090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DB69A8" w:rsidRPr="00A83A9A" w:rsidTr="00DB69A8">
        <w:tc>
          <w:tcPr>
            <w:tcW w:w="1893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 место</w:t>
            </w:r>
          </w:p>
        </w:tc>
        <w:tc>
          <w:tcPr>
            <w:tcW w:w="2105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029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163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090" w:type="dxa"/>
          </w:tcPr>
          <w:p w:rsidR="00DB69A8" w:rsidRPr="00A83A9A" w:rsidRDefault="00DB69A8" w:rsidP="00DB69A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83A9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>4</w:t>
            </w:r>
          </w:p>
        </w:tc>
      </w:tr>
    </w:tbl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69A8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7812" cy="3328520"/>
            <wp:effectExtent l="19050" t="0" r="19088" b="523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9A8" w:rsidRDefault="00DB69A8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64D8E" w:rsidRDefault="00B64D8E" w:rsidP="00DB69A8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B69A8" w:rsidRPr="00DB69A8" w:rsidRDefault="00DB69A8" w:rsidP="00DB69A8">
      <w:pPr>
        <w:jc w:val="left"/>
        <w:rPr>
          <w:rFonts w:ascii="Times New Roman" w:eastAsia="Times New Roman" w:hAnsi="Times New Roman" w:cs="Times New Roman"/>
          <w:bCs/>
          <w:color w:val="00B050"/>
          <w:sz w:val="26"/>
          <w:szCs w:val="26"/>
        </w:rPr>
      </w:pPr>
    </w:p>
    <w:p w:rsidR="0003774F" w:rsidRPr="00657A2C" w:rsidRDefault="0003774F" w:rsidP="0003774F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Pr="00657A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Финансово – экономическая деятельность</w:t>
      </w:r>
    </w:p>
    <w:p w:rsidR="0003774F" w:rsidRPr="00657A2C" w:rsidRDefault="0003774F" w:rsidP="0003774F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774F" w:rsidRPr="00657A2C" w:rsidRDefault="0003774F" w:rsidP="0003774F">
      <w:pPr>
        <w:ind w:firstLine="708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Финансирование ГБОУ «Нижнекамская школа № 18» осуществляется в порядке предоставления из бюджета Республики Татарстан субсидии на финансовое обеспечение выполнения государственного задания.</w:t>
      </w:r>
    </w:p>
    <w:p w:rsidR="0003774F" w:rsidRPr="00657A2C" w:rsidRDefault="0003774F" w:rsidP="0003774F">
      <w:pPr>
        <w:ind w:right="20" w:firstLine="708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ведения финансово-хозяйственной деятельности открыты счета в Отделении НБ РТ г. Казань:</w:t>
      </w:r>
    </w:p>
    <w:p w:rsidR="0003774F" w:rsidRPr="00657A2C" w:rsidRDefault="0003774F" w:rsidP="0003774F">
      <w:pPr>
        <w:numPr>
          <w:ilvl w:val="0"/>
          <w:numId w:val="6"/>
        </w:numPr>
        <w:tabs>
          <w:tab w:val="left" w:pos="240"/>
        </w:tabs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ЛБВ31708006 – СпецШк18 -(дата открытия 09.01.2011г.)</w:t>
      </w:r>
    </w:p>
    <w:p w:rsidR="0003774F" w:rsidRPr="00657A2C" w:rsidRDefault="0003774F" w:rsidP="0003774F">
      <w:pPr>
        <w:numPr>
          <w:ilvl w:val="0"/>
          <w:numId w:val="6"/>
        </w:numPr>
        <w:tabs>
          <w:tab w:val="left" w:pos="240"/>
        </w:tabs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ЛВГ31708005 – СпецШк18 -(дата открытия 09.01.2011г.)</w:t>
      </w:r>
    </w:p>
    <w:p w:rsidR="0003774F" w:rsidRPr="00657A2C" w:rsidRDefault="0003774F" w:rsidP="0003774F">
      <w:pPr>
        <w:numPr>
          <w:ilvl w:val="0"/>
          <w:numId w:val="6"/>
        </w:numPr>
        <w:tabs>
          <w:tab w:val="left" w:pos="240"/>
        </w:tabs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ЛБО317080003-СпецШк18-(дата открытия 24.10.2011г.)</w:t>
      </w:r>
    </w:p>
    <w:p w:rsidR="0003774F" w:rsidRPr="00657A2C" w:rsidRDefault="0003774F" w:rsidP="0003774F">
      <w:pPr>
        <w:numPr>
          <w:ilvl w:val="0"/>
          <w:numId w:val="6"/>
        </w:numPr>
        <w:tabs>
          <w:tab w:val="left" w:pos="240"/>
        </w:tabs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ЛБЗ31708005 – СпецШк18 -(дата открытия 26.04.2013г.).</w:t>
      </w:r>
    </w:p>
    <w:p w:rsidR="0003774F" w:rsidRPr="00657A2C" w:rsidRDefault="0003774F" w:rsidP="0003774F">
      <w:pPr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03774F" w:rsidRPr="00657A2C" w:rsidRDefault="0003774F" w:rsidP="0003774F">
      <w:pPr>
        <w:ind w:right="20" w:firstLine="708"/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Ответственными за финансово-хозяйственную деятельность школа № 18 являются:</w:t>
      </w:r>
    </w:p>
    <w:p w:rsidR="0003774F" w:rsidRPr="00657A2C" w:rsidRDefault="0003774F" w:rsidP="0003774F">
      <w:pPr>
        <w:numPr>
          <w:ilvl w:val="0"/>
          <w:numId w:val="7"/>
        </w:numPr>
        <w:tabs>
          <w:tab w:val="left" w:pos="160"/>
        </w:tabs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правом первой подписи:</w:t>
      </w:r>
    </w:p>
    <w:p w:rsidR="0003774F" w:rsidRPr="00657A2C" w:rsidRDefault="0003774F" w:rsidP="0003774F">
      <w:pPr>
        <w:tabs>
          <w:tab w:val="left" w:pos="226"/>
        </w:tabs>
        <w:ind w:right="20"/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- Ямашева М.З.  – директор с 01.02.2011 года (приказ №35-к от 01.02.2011 г.) по настоящее время.</w:t>
      </w:r>
    </w:p>
    <w:p w:rsidR="0003774F" w:rsidRPr="00657A2C" w:rsidRDefault="0003774F" w:rsidP="0003774F">
      <w:pPr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-с правом второй подписи:</w:t>
      </w:r>
    </w:p>
    <w:p w:rsidR="0003774F" w:rsidRPr="00657A2C" w:rsidRDefault="0003774F" w:rsidP="0003774F">
      <w:pPr>
        <w:numPr>
          <w:ilvl w:val="0"/>
          <w:numId w:val="7"/>
        </w:numPr>
        <w:tabs>
          <w:tab w:val="left" w:pos="170"/>
        </w:tabs>
        <w:ind w:right="20"/>
        <w:jc w:val="left"/>
        <w:rPr>
          <w:rFonts w:ascii="Calibri" w:eastAsia="Times New Roman" w:hAnsi="Calibri" w:cs="Times New Roman"/>
          <w:sz w:val="26"/>
          <w:szCs w:val="26"/>
          <w:lang w:eastAsia="ru-RU"/>
        </w:rPr>
      </w:pP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Залялова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Д.Р.. главный бухгалтер с 01.11.2010 года (приказ №117 от 01.11.2010 г.) по настоящее время.</w:t>
      </w:r>
    </w:p>
    <w:p w:rsidR="0003774F" w:rsidRPr="00657A2C" w:rsidRDefault="0003774F" w:rsidP="0003774F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657A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Годовой бюджет. Направление использования бюджетных средств.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На текущий год общая сумма бюджетных ассигнований и лимитов бюджетных обязательств образовательной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составляет: 42231,6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услуги связи – 0,047%  –  20,0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мунальные услуги – 2,5% –1054,4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содержание иму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щества – 1,49% –- 628,5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прочи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работы, услуги – 1,75% – 737,3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земельный налог – 1,17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 – 494,3 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- увеличение стоимо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материалов – 0,47 %  – 198,9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продукты питания – 8,06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3403,1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tbl>
      <w:tblPr>
        <w:tblStyle w:val="12"/>
        <w:tblpPr w:leftFromText="180" w:rightFromText="180" w:vertAnchor="text" w:horzAnchor="margin" w:tblpY="175"/>
        <w:tblW w:w="11023" w:type="dxa"/>
        <w:tblLayout w:type="fixed"/>
        <w:tblLook w:val="04A0" w:firstRow="1" w:lastRow="0" w:firstColumn="1" w:lastColumn="0" w:noHBand="0" w:noVBand="1"/>
      </w:tblPr>
      <w:tblGrid>
        <w:gridCol w:w="1774"/>
        <w:gridCol w:w="1453"/>
        <w:gridCol w:w="1417"/>
        <w:gridCol w:w="1276"/>
        <w:gridCol w:w="1275"/>
        <w:gridCol w:w="1277"/>
        <w:gridCol w:w="2551"/>
      </w:tblGrid>
      <w:tr w:rsidR="0003774F" w:rsidRPr="00657A2C" w:rsidTr="00E62C72">
        <w:trPr>
          <w:trHeight w:val="495"/>
        </w:trPr>
        <w:tc>
          <w:tcPr>
            <w:tcW w:w="1774" w:type="dxa"/>
            <w:vMerge w:val="restart"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453" w:type="dxa"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единица измерения по ОКЕИ</w:t>
            </w:r>
          </w:p>
        </w:tc>
        <w:tc>
          <w:tcPr>
            <w:tcW w:w="1417" w:type="dxa"/>
            <w:vMerge w:val="restart"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утверждено в государственном задании на год</w:t>
            </w:r>
          </w:p>
        </w:tc>
        <w:tc>
          <w:tcPr>
            <w:tcW w:w="1276" w:type="dxa"/>
            <w:vMerge w:val="restart"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исполнено на отчетную дату</w:t>
            </w:r>
          </w:p>
        </w:tc>
        <w:tc>
          <w:tcPr>
            <w:tcW w:w="1275" w:type="dxa"/>
            <w:vMerge w:val="restart"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допустимое (возможное) отклонение</w:t>
            </w:r>
          </w:p>
        </w:tc>
        <w:tc>
          <w:tcPr>
            <w:tcW w:w="1277" w:type="dxa"/>
            <w:vMerge w:val="restart"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2551" w:type="dxa"/>
            <w:vMerge w:val="restart"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причина </w:t>
            </w:r>
          </w:p>
        </w:tc>
      </w:tr>
      <w:tr w:rsidR="0003774F" w:rsidRPr="00657A2C" w:rsidTr="00E62C72">
        <w:trPr>
          <w:trHeight w:val="938"/>
        </w:trPr>
        <w:tc>
          <w:tcPr>
            <w:tcW w:w="1774" w:type="dxa"/>
            <w:vMerge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53" w:type="dxa"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417" w:type="dxa"/>
            <w:vMerge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7" w:type="dxa"/>
            <w:vMerge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3774F" w:rsidRPr="00657A2C" w:rsidTr="00E62C72">
        <w:trPr>
          <w:trHeight w:val="840"/>
        </w:trPr>
        <w:tc>
          <w:tcPr>
            <w:tcW w:w="1774" w:type="dxa"/>
            <w:noWrap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обучающихся (общее количество учащихся)</w:t>
            </w:r>
          </w:p>
        </w:tc>
        <w:tc>
          <w:tcPr>
            <w:tcW w:w="1453" w:type="dxa"/>
            <w:noWrap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1417" w:type="dxa"/>
            <w:noWrap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276" w:type="dxa"/>
            <w:noWrap/>
            <w:hideMark/>
          </w:tcPr>
          <w:p w:rsidR="0003774F" w:rsidRPr="00657A2C" w:rsidRDefault="0003774F" w:rsidP="009B0F9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9B0F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7" w:type="dxa"/>
            <w:noWrap/>
            <w:hideMark/>
          </w:tcPr>
          <w:p w:rsidR="0003774F" w:rsidRPr="00657A2C" w:rsidRDefault="0003774F" w:rsidP="009B0F9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  <w:r w:rsidR="009B0F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noWrap/>
            <w:hideMark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Увеличение количества детей, которым рекомендовано обучение по адаптированной программе</w:t>
            </w:r>
          </w:p>
        </w:tc>
      </w:tr>
      <w:tr w:rsidR="0003774F" w:rsidRPr="00657A2C" w:rsidTr="00E62C72">
        <w:trPr>
          <w:trHeight w:val="840"/>
        </w:trPr>
        <w:tc>
          <w:tcPr>
            <w:tcW w:w="1774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обучающихся (начальное образование)</w:t>
            </w:r>
          </w:p>
        </w:tc>
        <w:tc>
          <w:tcPr>
            <w:tcW w:w="1453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1417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noWrap/>
          </w:tcPr>
          <w:p w:rsidR="0003774F" w:rsidRPr="00657A2C" w:rsidRDefault="009B0F99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275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7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+1</w:t>
            </w:r>
            <w:r w:rsidR="009B0F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1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Увеличение количества детей, которым рекомендовано обучение по адаптированной программе</w:t>
            </w:r>
          </w:p>
        </w:tc>
      </w:tr>
      <w:tr w:rsidR="0003774F" w:rsidRPr="00657A2C" w:rsidTr="00E62C72">
        <w:trPr>
          <w:trHeight w:val="840"/>
        </w:trPr>
        <w:tc>
          <w:tcPr>
            <w:tcW w:w="1774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обучающихся (основное образование)</w:t>
            </w:r>
          </w:p>
        </w:tc>
        <w:tc>
          <w:tcPr>
            <w:tcW w:w="1453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1417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noWrap/>
          </w:tcPr>
          <w:p w:rsidR="0003774F" w:rsidRPr="00657A2C" w:rsidRDefault="009B0F99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1275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7" w:type="dxa"/>
            <w:noWrap/>
          </w:tcPr>
          <w:p w:rsidR="0003774F" w:rsidRPr="00657A2C" w:rsidRDefault="009B0F99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-12</w:t>
            </w:r>
          </w:p>
        </w:tc>
        <w:tc>
          <w:tcPr>
            <w:tcW w:w="2551" w:type="dxa"/>
            <w:noWrap/>
          </w:tcPr>
          <w:p w:rsidR="0003774F" w:rsidRPr="00657A2C" w:rsidRDefault="0003774F" w:rsidP="00E62C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7A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Увеличение количества детей, которым рекомендовано обучение по адаптированной программе</w:t>
            </w:r>
          </w:p>
        </w:tc>
      </w:tr>
    </w:tbl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заработная плата и начисления на оплату труда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82,,37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34786,6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увеличение стоимости основных средств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0,21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87,9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</w:t>
      </w:r>
      <w:proofErr w:type="spell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налог на имущество -– 0,18</w:t>
      </w: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% – 78,</w:t>
      </w:r>
      <w:proofErr w:type="gramStart"/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0  тыс.руб.</w:t>
      </w:r>
      <w:proofErr w:type="gramEnd"/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Использование средств от предпринимательской и иной деятельности.</w:t>
      </w:r>
    </w:p>
    <w:p w:rsidR="0003774F" w:rsidRPr="00657A2C" w:rsidRDefault="0003774F" w:rsidP="0003774F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sz w:val="26"/>
          <w:szCs w:val="26"/>
          <w:lang w:eastAsia="ru-RU"/>
        </w:rPr>
        <w:t>ГБОУ «Нижнекамская школа № 18»  не ведет предпринимательскую и иную, приносящую доход, деятельность. В  ГБОУ «Нижнекамская школа № 18» платные услуги не предусмотрены.</w:t>
      </w:r>
    </w:p>
    <w:p w:rsidR="0003774F" w:rsidRDefault="0003774F" w:rsidP="0003774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7A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 ГБОУ «Нижнекамская школа № 18» платные услуги не предусмотрены.</w:t>
      </w:r>
    </w:p>
    <w:p w:rsidR="00DB69A8" w:rsidRPr="00DB69A8" w:rsidRDefault="00DB69A8" w:rsidP="0003774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630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IX</w:t>
      </w:r>
      <w:r w:rsidRPr="006B63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Выполнение государственного задания</w:t>
      </w:r>
    </w:p>
    <w:p w:rsidR="00B64D8E" w:rsidRDefault="00B64D8E" w:rsidP="00DB69A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9A8" w:rsidRPr="00DB69A8" w:rsidRDefault="00DB69A8" w:rsidP="00DB69A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ОСНОВНОЕ ОБРАЗОВАНИЕ</w:t>
      </w:r>
    </w:p>
    <w:tbl>
      <w:tblPr>
        <w:tblStyle w:val="12"/>
        <w:tblW w:w="10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418"/>
        <w:gridCol w:w="1276"/>
        <w:gridCol w:w="1275"/>
        <w:gridCol w:w="1337"/>
        <w:gridCol w:w="1214"/>
      </w:tblGrid>
      <w:tr w:rsidR="00DB69A8" w:rsidRPr="00731AB2" w:rsidTr="00610293">
        <w:trPr>
          <w:trHeight w:val="315"/>
        </w:trPr>
        <w:tc>
          <w:tcPr>
            <w:tcW w:w="10881" w:type="dxa"/>
            <w:gridSpan w:val="7"/>
            <w:noWrap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Показатель качества государственной услуги (общее количество учащихся по школе)</w:t>
            </w:r>
          </w:p>
        </w:tc>
      </w:tr>
      <w:tr w:rsidR="00DB69A8" w:rsidRPr="00731AB2" w:rsidTr="00610293">
        <w:trPr>
          <w:trHeight w:val="525"/>
        </w:trPr>
        <w:tc>
          <w:tcPr>
            <w:tcW w:w="3085" w:type="dxa"/>
            <w:vMerge w:val="restart"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единица измерения по </w:t>
            </w: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ОКЕИ</w:t>
            </w:r>
          </w:p>
        </w:tc>
        <w:tc>
          <w:tcPr>
            <w:tcW w:w="1418" w:type="dxa"/>
            <w:vMerge w:val="restart"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утверждено в государст</w:t>
            </w: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венном задании на год</w:t>
            </w:r>
          </w:p>
        </w:tc>
        <w:tc>
          <w:tcPr>
            <w:tcW w:w="1276" w:type="dxa"/>
            <w:vMerge w:val="restart"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исполнено на отчетну</w:t>
            </w: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ю дату</w:t>
            </w:r>
          </w:p>
        </w:tc>
        <w:tc>
          <w:tcPr>
            <w:tcW w:w="1275" w:type="dxa"/>
            <w:vMerge w:val="restart"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допустимое (возможн</w:t>
            </w: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ое) отклонение</w:t>
            </w:r>
          </w:p>
        </w:tc>
        <w:tc>
          <w:tcPr>
            <w:tcW w:w="1337" w:type="dxa"/>
            <w:vMerge w:val="restart"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отклонение, превыша</w:t>
            </w: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ющее допустимое (возможное) значение</w:t>
            </w:r>
          </w:p>
        </w:tc>
        <w:tc>
          <w:tcPr>
            <w:tcW w:w="1214" w:type="dxa"/>
            <w:vMerge w:val="restart"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причина отклонения</w:t>
            </w:r>
          </w:p>
        </w:tc>
      </w:tr>
      <w:tr w:rsidR="00DB69A8" w:rsidRPr="00731AB2" w:rsidTr="00610293">
        <w:trPr>
          <w:trHeight w:val="1275"/>
        </w:trPr>
        <w:tc>
          <w:tcPr>
            <w:tcW w:w="3085" w:type="dxa"/>
            <w:vMerge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418" w:type="dxa"/>
            <w:vMerge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37" w:type="dxa"/>
            <w:vMerge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14" w:type="dxa"/>
            <w:vMerge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DB69A8" w:rsidRPr="00731AB2" w:rsidTr="00610293">
        <w:trPr>
          <w:trHeight w:val="210"/>
        </w:trPr>
        <w:tc>
          <w:tcPr>
            <w:tcW w:w="3085" w:type="dxa"/>
            <w:noWrap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Успеваемость   обучающихся по организации</w:t>
            </w:r>
          </w:p>
        </w:tc>
        <w:tc>
          <w:tcPr>
            <w:tcW w:w="1276" w:type="dxa"/>
            <w:noWrap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37" w:type="dxa"/>
            <w:noWrap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14" w:type="dxa"/>
            <w:noWrap/>
            <w:hideMark/>
          </w:tcPr>
          <w:p w:rsidR="00DB69A8" w:rsidRPr="00557384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73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DB69A8" w:rsidRPr="00731AB2" w:rsidTr="00610293">
        <w:trPr>
          <w:trHeight w:val="630"/>
        </w:trPr>
        <w:tc>
          <w:tcPr>
            <w:tcW w:w="3085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Качество знаний обучающихся по организации</w:t>
            </w:r>
          </w:p>
        </w:tc>
        <w:tc>
          <w:tcPr>
            <w:tcW w:w="1276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156152" w:rsidRDefault="00F62A49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156152"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DB69A8" w:rsidRPr="00156152" w:rsidRDefault="00DB69A8" w:rsidP="0015615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156152"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37" w:type="dxa"/>
            <w:noWrap/>
            <w:hideMark/>
          </w:tcPr>
          <w:p w:rsidR="00DB69A8" w:rsidRPr="00156152" w:rsidRDefault="00F62A49" w:rsidP="0015615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14" w:type="dxa"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69A8" w:rsidRPr="00731AB2" w:rsidTr="00610293">
        <w:trPr>
          <w:trHeight w:val="210"/>
        </w:trPr>
        <w:tc>
          <w:tcPr>
            <w:tcW w:w="3085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276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37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14" w:type="dxa"/>
            <w:noWrap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</w:pPr>
            <w:r w:rsidRPr="00731AB2"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  <w:t> </w:t>
            </w:r>
          </w:p>
        </w:tc>
      </w:tr>
      <w:tr w:rsidR="00DB69A8" w:rsidRPr="00731AB2" w:rsidTr="00610293">
        <w:trPr>
          <w:trHeight w:val="210"/>
        </w:trPr>
        <w:tc>
          <w:tcPr>
            <w:tcW w:w="3085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1276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37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14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DB69A8" w:rsidRPr="00731AB2" w:rsidTr="00610293">
        <w:trPr>
          <w:trHeight w:val="210"/>
        </w:trPr>
        <w:tc>
          <w:tcPr>
            <w:tcW w:w="3085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  Доля </w:t>
            </w:r>
            <w:proofErr w:type="gramStart"/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обучающихся,   </w:t>
            </w:r>
            <w:proofErr w:type="gramEnd"/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подтвердивших свои знания по результатам    государственной итоговой аттестации по общеобразовательным программам основного общего образования</w:t>
            </w:r>
          </w:p>
        </w:tc>
        <w:tc>
          <w:tcPr>
            <w:tcW w:w="1276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37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14" w:type="dxa"/>
            <w:noWrap/>
            <w:hideMark/>
          </w:tcPr>
          <w:p w:rsidR="00DB69A8" w:rsidRPr="00156152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61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DB69A8" w:rsidRPr="00731AB2" w:rsidTr="00610293">
        <w:trPr>
          <w:trHeight w:val="210"/>
        </w:trPr>
        <w:tc>
          <w:tcPr>
            <w:tcW w:w="3085" w:type="dxa"/>
            <w:noWrap/>
            <w:hideMark/>
          </w:tcPr>
          <w:p w:rsidR="00DB69A8" w:rsidRPr="00F62A49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Удельный    вес выпускников образовательной     организации, освоивших общеобразовательную программу основного общего образования, продолживших обучение      в организациях профессионального   образования или продолживших обучение на       следующем уровне общего образования</w:t>
            </w:r>
          </w:p>
        </w:tc>
        <w:tc>
          <w:tcPr>
            <w:tcW w:w="1276" w:type="dxa"/>
            <w:noWrap/>
            <w:hideMark/>
          </w:tcPr>
          <w:p w:rsidR="00DB69A8" w:rsidRPr="00F62A49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F62A49" w:rsidRDefault="00F62A49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DB69A8"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F62A49" w:rsidRDefault="00343DD1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1275" w:type="dxa"/>
            <w:noWrap/>
            <w:hideMark/>
          </w:tcPr>
          <w:p w:rsidR="00DB69A8" w:rsidRPr="00F62A49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37" w:type="dxa"/>
            <w:noWrap/>
            <w:hideMark/>
          </w:tcPr>
          <w:p w:rsidR="00DB69A8" w:rsidRPr="00F62A49" w:rsidRDefault="00DB69A8" w:rsidP="00F62A4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  <w:r w:rsidR="00F62A49"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14" w:type="dxa"/>
            <w:noWrap/>
            <w:hideMark/>
          </w:tcPr>
          <w:p w:rsidR="00DB69A8" w:rsidRPr="00F62A49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Поступление учащихся на обучение      в организациях профессионального   образования</w:t>
            </w:r>
          </w:p>
        </w:tc>
      </w:tr>
    </w:tbl>
    <w:p w:rsidR="00DB69A8" w:rsidRPr="00DB69A8" w:rsidRDefault="00DB69A8" w:rsidP="00DB69A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9A8" w:rsidRPr="00DB69A8" w:rsidRDefault="00DB69A8" w:rsidP="00DB69A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9A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НАЧАЛЬНОЕ ОБРАЗОВАНИЕ</w:t>
      </w:r>
    </w:p>
    <w:tbl>
      <w:tblPr>
        <w:tblStyle w:val="12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275"/>
        <w:gridCol w:w="1418"/>
        <w:gridCol w:w="1276"/>
        <w:gridCol w:w="1275"/>
        <w:gridCol w:w="1276"/>
        <w:gridCol w:w="1276"/>
      </w:tblGrid>
      <w:tr w:rsidR="00DB69A8" w:rsidRPr="00731AB2" w:rsidTr="00610293">
        <w:trPr>
          <w:trHeight w:val="315"/>
        </w:trPr>
        <w:tc>
          <w:tcPr>
            <w:tcW w:w="10915" w:type="dxa"/>
            <w:gridSpan w:val="7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Показатель качества государственной услуги (начальное образование)</w:t>
            </w:r>
          </w:p>
        </w:tc>
      </w:tr>
      <w:tr w:rsidR="00DB69A8" w:rsidRPr="00731AB2" w:rsidTr="00610293">
        <w:trPr>
          <w:trHeight w:val="525"/>
        </w:trPr>
        <w:tc>
          <w:tcPr>
            <w:tcW w:w="3119" w:type="dxa"/>
            <w:vMerge w:val="restart"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1275" w:type="dxa"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утверждено в государственном задании на год</w:t>
            </w:r>
          </w:p>
        </w:tc>
        <w:tc>
          <w:tcPr>
            <w:tcW w:w="1276" w:type="dxa"/>
            <w:vMerge w:val="restart"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исполнено на отчетную дату</w:t>
            </w:r>
          </w:p>
        </w:tc>
        <w:tc>
          <w:tcPr>
            <w:tcW w:w="1275" w:type="dxa"/>
            <w:vMerge w:val="restart"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допустимое (возможное) отклонение</w:t>
            </w:r>
          </w:p>
        </w:tc>
        <w:tc>
          <w:tcPr>
            <w:tcW w:w="1276" w:type="dxa"/>
            <w:vMerge w:val="restart"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причина отклонения</w:t>
            </w:r>
          </w:p>
        </w:tc>
      </w:tr>
      <w:tr w:rsidR="00DB69A8" w:rsidRPr="00731AB2" w:rsidTr="00610293">
        <w:trPr>
          <w:trHeight w:val="1275"/>
        </w:trPr>
        <w:tc>
          <w:tcPr>
            <w:tcW w:w="3119" w:type="dxa"/>
            <w:vMerge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B0F0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hideMark/>
          </w:tcPr>
          <w:p w:rsidR="00DB69A8" w:rsidRPr="006B6309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B63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418" w:type="dxa"/>
            <w:vMerge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B0F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B0F0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B0F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B0F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bCs/>
                <w:color w:val="00B0F0"/>
                <w:sz w:val="26"/>
                <w:szCs w:val="26"/>
                <w:lang w:eastAsia="ru-RU"/>
              </w:rPr>
            </w:pPr>
          </w:p>
        </w:tc>
      </w:tr>
      <w:tr w:rsidR="00DB69A8" w:rsidRPr="00731AB2" w:rsidTr="00610293">
        <w:trPr>
          <w:trHeight w:val="210"/>
        </w:trPr>
        <w:tc>
          <w:tcPr>
            <w:tcW w:w="3119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Успеваемость   обучающихся по организации</w:t>
            </w:r>
          </w:p>
        </w:tc>
        <w:tc>
          <w:tcPr>
            <w:tcW w:w="1275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</w:pPr>
            <w:r w:rsidRPr="00731AB2"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  <w:t> </w:t>
            </w:r>
          </w:p>
        </w:tc>
      </w:tr>
      <w:tr w:rsidR="00DB69A8" w:rsidRPr="00731AB2" w:rsidTr="00610293">
        <w:trPr>
          <w:trHeight w:val="630"/>
        </w:trPr>
        <w:tc>
          <w:tcPr>
            <w:tcW w:w="3119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Качество знаний обучающихся по организации</w:t>
            </w:r>
          </w:p>
        </w:tc>
        <w:tc>
          <w:tcPr>
            <w:tcW w:w="1275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276" w:type="dxa"/>
            <w:noWrap/>
            <w:hideMark/>
          </w:tcPr>
          <w:p w:rsidR="00DB69A8" w:rsidRPr="00F83EBB" w:rsidRDefault="00F83EBB" w:rsidP="00F83EB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75" w:type="dxa"/>
            <w:noWrap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F83EBB" w:rsidRDefault="00F83EBB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</w:t>
            </w:r>
            <w:r w:rsidR="00DB69A8"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DB69A8" w:rsidRPr="00F83EBB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3E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качества образования</w:t>
            </w:r>
          </w:p>
        </w:tc>
      </w:tr>
      <w:tr w:rsidR="00DB69A8" w:rsidRPr="00731AB2" w:rsidTr="00610293">
        <w:trPr>
          <w:trHeight w:val="210"/>
        </w:trPr>
        <w:tc>
          <w:tcPr>
            <w:tcW w:w="3119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275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</w:pPr>
            <w:r w:rsidRPr="00731AB2"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  <w:t> </w:t>
            </w:r>
          </w:p>
        </w:tc>
      </w:tr>
      <w:tr w:rsidR="00DB69A8" w:rsidRPr="00731AB2" w:rsidTr="00610293">
        <w:trPr>
          <w:trHeight w:val="210"/>
        </w:trPr>
        <w:tc>
          <w:tcPr>
            <w:tcW w:w="3119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1275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</w:pPr>
            <w:r w:rsidRPr="00731AB2"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  <w:t> </w:t>
            </w:r>
          </w:p>
        </w:tc>
      </w:tr>
      <w:tr w:rsidR="00DB69A8" w:rsidRPr="00731AB2" w:rsidTr="00610293">
        <w:trPr>
          <w:trHeight w:val="210"/>
        </w:trPr>
        <w:tc>
          <w:tcPr>
            <w:tcW w:w="3119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  Доля </w:t>
            </w:r>
            <w:proofErr w:type="gramStart"/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обучающихся,   </w:t>
            </w:r>
            <w:proofErr w:type="gramEnd"/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подтвердивших свои знания по результатам    государственной итоговой аттестации по общеобразовательным программам основного общего образования</w:t>
            </w:r>
          </w:p>
        </w:tc>
        <w:tc>
          <w:tcPr>
            <w:tcW w:w="1275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</w:t>
            </w:r>
          </w:p>
        </w:tc>
        <w:tc>
          <w:tcPr>
            <w:tcW w:w="1418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5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2C0FC1" w:rsidRDefault="00DB69A8" w:rsidP="00DB69A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0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B69A8" w:rsidRPr="00731AB2" w:rsidRDefault="00DB69A8" w:rsidP="00DB69A8">
            <w:pPr>
              <w:jc w:val="both"/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</w:pPr>
            <w:r w:rsidRPr="00731AB2">
              <w:rPr>
                <w:rFonts w:ascii="Times New Roman" w:eastAsia="Times New Roman" w:hAnsi="Times New Roman" w:cs="Times New Roman"/>
                <w:color w:val="00B0F0"/>
                <w:sz w:val="26"/>
                <w:szCs w:val="26"/>
                <w:lang w:eastAsia="ru-RU"/>
              </w:rPr>
              <w:t> </w:t>
            </w:r>
          </w:p>
        </w:tc>
      </w:tr>
    </w:tbl>
    <w:p w:rsidR="00DB69A8" w:rsidRPr="00DB69A8" w:rsidRDefault="00DB69A8" w:rsidP="00DB69A8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  <w:lang w:val="en-US"/>
        </w:rPr>
        <w:t>X</w:t>
      </w:r>
      <w:r w:rsidRPr="00DB69A8">
        <w:rPr>
          <w:rFonts w:ascii="Times New Roman" w:eastAsia="Calibri" w:hAnsi="Times New Roman" w:cs="Times New Roman"/>
          <w:b/>
          <w:sz w:val="26"/>
          <w:szCs w:val="26"/>
        </w:rPr>
        <w:t>. Приоритетные задачи и перспективы развития</w:t>
      </w: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Исходя из результатов работы </w:t>
      </w:r>
      <w:proofErr w:type="gramStart"/>
      <w:r w:rsidRPr="00DB69A8">
        <w:rPr>
          <w:rFonts w:ascii="Times New Roman" w:eastAsia="Calibri" w:hAnsi="Times New Roman" w:cs="Times New Roman"/>
          <w:sz w:val="26"/>
          <w:szCs w:val="26"/>
        </w:rPr>
        <w:t>школы  в</w:t>
      </w:r>
      <w:proofErr w:type="gramEnd"/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4280A">
        <w:rPr>
          <w:rFonts w:ascii="Times New Roman" w:eastAsia="Calibri" w:hAnsi="Times New Roman" w:cs="Times New Roman"/>
          <w:sz w:val="26"/>
          <w:szCs w:val="26"/>
        </w:rPr>
        <w:t>2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году  на 202</w:t>
      </w:r>
      <w:r w:rsidR="0074280A">
        <w:rPr>
          <w:rFonts w:ascii="Times New Roman" w:eastAsia="Calibri" w:hAnsi="Times New Roman" w:cs="Times New Roman"/>
          <w:sz w:val="26"/>
          <w:szCs w:val="26"/>
        </w:rPr>
        <w:t>3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год поставлены следующие задачи:</w:t>
      </w: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26497A">
        <w:rPr>
          <w:rFonts w:ascii="Times New Roman" w:eastAsia="Calibri" w:hAnsi="Times New Roman" w:cs="Times New Roman"/>
          <w:sz w:val="26"/>
          <w:szCs w:val="26"/>
        </w:rPr>
        <w:t xml:space="preserve">1. Продолжить обучение учащихся 1- </w:t>
      </w:r>
      <w:r w:rsidR="0026497A" w:rsidRPr="0026497A">
        <w:rPr>
          <w:rFonts w:ascii="Times New Roman" w:eastAsia="Calibri" w:hAnsi="Times New Roman" w:cs="Times New Roman"/>
          <w:sz w:val="26"/>
          <w:szCs w:val="26"/>
        </w:rPr>
        <w:t>8</w:t>
      </w:r>
      <w:r w:rsidRPr="0026497A">
        <w:rPr>
          <w:rFonts w:ascii="Times New Roman" w:eastAsia="Calibri" w:hAnsi="Times New Roman" w:cs="Times New Roman"/>
          <w:sz w:val="26"/>
          <w:szCs w:val="26"/>
        </w:rPr>
        <w:t>-х классов в соответствии с   ФГОС для детей с ОВЗ (УО).</w:t>
      </w: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26497A">
        <w:rPr>
          <w:rFonts w:ascii="Times New Roman" w:eastAsia="Calibri" w:hAnsi="Times New Roman" w:cs="Times New Roman"/>
          <w:sz w:val="26"/>
          <w:szCs w:val="26"/>
        </w:rPr>
        <w:t>2. Продолжить работу по актуализации  нормативно – правовой базы  в соответствии с ФГОС для детей с ОВЗ (УО).</w:t>
      </w: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26497A">
        <w:rPr>
          <w:rFonts w:ascii="Times New Roman" w:eastAsia="Calibri" w:hAnsi="Times New Roman" w:cs="Times New Roman"/>
          <w:sz w:val="26"/>
          <w:szCs w:val="26"/>
        </w:rPr>
        <w:t xml:space="preserve">3. Продолжить совершенствование </w:t>
      </w:r>
      <w:proofErr w:type="spellStart"/>
      <w:r w:rsidRPr="0026497A">
        <w:rPr>
          <w:rFonts w:ascii="Times New Roman" w:eastAsia="Calibri" w:hAnsi="Times New Roman" w:cs="Times New Roman"/>
          <w:sz w:val="26"/>
          <w:szCs w:val="26"/>
        </w:rPr>
        <w:t>учебно</w:t>
      </w:r>
      <w:proofErr w:type="spellEnd"/>
      <w:r w:rsidRPr="0026497A">
        <w:rPr>
          <w:rFonts w:ascii="Times New Roman" w:eastAsia="Calibri" w:hAnsi="Times New Roman" w:cs="Times New Roman"/>
          <w:sz w:val="26"/>
          <w:szCs w:val="26"/>
        </w:rPr>
        <w:t xml:space="preserve"> – воспитательного процесса с целью повышения  качества  знаний учащихся,  более  эффективной  коррекции индивидуальных  отклонений  в  развитии  ребенка.</w:t>
      </w: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26497A">
        <w:rPr>
          <w:rFonts w:ascii="Times New Roman" w:eastAsia="Calibri" w:hAnsi="Times New Roman" w:cs="Times New Roman"/>
          <w:sz w:val="26"/>
          <w:szCs w:val="26"/>
        </w:rPr>
        <w:lastRenderedPageBreak/>
        <w:t>4. Продолжить работу по обобщению, распространению и внедрению опыта работы учителей по применению новых педагогических технологий.</w:t>
      </w: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26497A">
        <w:rPr>
          <w:rFonts w:ascii="Times New Roman" w:eastAsia="Calibri" w:hAnsi="Times New Roman" w:cs="Times New Roman"/>
          <w:sz w:val="26"/>
          <w:szCs w:val="26"/>
        </w:rPr>
        <w:t xml:space="preserve">5. Содействовать совершенствованию педагогического мастерства учителей школы, поддерживать  молодых специалистов, аттестующихся педагогов. Обеспечить своевременное повышение квалификации педагогов через курсовую подготовку. </w:t>
      </w: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26497A">
        <w:rPr>
          <w:rFonts w:ascii="Times New Roman" w:eastAsia="Calibri" w:hAnsi="Times New Roman" w:cs="Times New Roman"/>
          <w:sz w:val="26"/>
          <w:szCs w:val="26"/>
        </w:rPr>
        <w:t>6. Накопление и систематизация наработок по реализации школьной методической  темы «Создание образовательного пространства, обеспечивающего успешность учащихся в условиях внедрения  ФГОС для детей с ОВЗ»</w:t>
      </w: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26497A">
        <w:rPr>
          <w:rFonts w:ascii="Times New Roman" w:eastAsia="Calibri" w:hAnsi="Times New Roman" w:cs="Times New Roman"/>
          <w:sz w:val="26"/>
          <w:szCs w:val="26"/>
        </w:rPr>
        <w:t xml:space="preserve">7. Совершенствовать деятельность педагогического коллектива по реализации комплексного подхода к воспитанию, организации </w:t>
      </w:r>
      <w:proofErr w:type="spellStart"/>
      <w:r w:rsidRPr="0026497A">
        <w:rPr>
          <w:rFonts w:ascii="Times New Roman" w:eastAsia="Calibri" w:hAnsi="Times New Roman" w:cs="Times New Roman"/>
          <w:sz w:val="26"/>
          <w:szCs w:val="26"/>
        </w:rPr>
        <w:t>физкультурно</w:t>
      </w:r>
      <w:proofErr w:type="spellEnd"/>
      <w:r w:rsidRPr="0026497A">
        <w:rPr>
          <w:rFonts w:ascii="Times New Roman" w:eastAsia="Calibri" w:hAnsi="Times New Roman" w:cs="Times New Roman"/>
          <w:sz w:val="26"/>
          <w:szCs w:val="26"/>
        </w:rPr>
        <w:t xml:space="preserve"> – оздоровительной работы.</w:t>
      </w: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26497A">
        <w:rPr>
          <w:rFonts w:ascii="Times New Roman" w:eastAsia="Calibri" w:hAnsi="Times New Roman" w:cs="Times New Roman"/>
          <w:sz w:val="26"/>
          <w:szCs w:val="26"/>
        </w:rPr>
        <w:t>7. Укреплять материально – техническую базу школы с учетом возможностей и современных потребностей.</w:t>
      </w:r>
    </w:p>
    <w:p w:rsidR="00DB69A8" w:rsidRPr="0026497A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b/>
          <w:sz w:val="26"/>
          <w:szCs w:val="26"/>
        </w:rPr>
      </w:pPr>
      <w:r w:rsidRPr="00DB69A8">
        <w:rPr>
          <w:rFonts w:ascii="Times New Roman" w:eastAsia="Calibri" w:hAnsi="Times New Roman" w:cs="Times New Roman"/>
          <w:b/>
          <w:sz w:val="26"/>
          <w:szCs w:val="26"/>
        </w:rPr>
        <w:t>Программы, проекты, конкурсы, гранты, в которых планирует принять участие  ОО  в предстоящем году.</w:t>
      </w: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В 202</w:t>
      </w:r>
      <w:r w:rsidR="0074280A">
        <w:rPr>
          <w:rFonts w:ascii="Times New Roman" w:eastAsia="Calibri" w:hAnsi="Times New Roman" w:cs="Times New Roman"/>
          <w:sz w:val="26"/>
          <w:szCs w:val="26"/>
        </w:rPr>
        <w:t>3</w:t>
      </w: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 году педагогический коллектив школы планирует принять участие в следующих конкурсах:</w:t>
      </w: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Муниципальный тур Республиканского конкурса профессионального мастерства «Учитель Года», «Учитель Года, работающий с детьми с ОВЗ»</w:t>
      </w: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 xml:space="preserve"> - Муниципальный тур Республиканского конкурса профессионального мастерства «Классный «Классный»,</w:t>
      </w: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- Конкурс «Лучший по профессии»,  «Фестиваль профессий» для учащихся с ОВЗ,</w:t>
      </w: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- Республиканский фестиваль – конкурс «Мы все можем» для детей с ОВЗ.</w:t>
      </w:r>
    </w:p>
    <w:p w:rsidR="00DB69A8" w:rsidRDefault="00DB69A8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  <w:r w:rsidRPr="00DB69A8">
        <w:rPr>
          <w:rFonts w:ascii="Times New Roman" w:eastAsia="Calibri" w:hAnsi="Times New Roman" w:cs="Times New Roman"/>
          <w:sz w:val="26"/>
          <w:szCs w:val="26"/>
        </w:rPr>
        <w:t>- Грант «Лучший учитель, работающий с детьми с ОВЗ»</w:t>
      </w:r>
    </w:p>
    <w:p w:rsidR="001C1875" w:rsidRDefault="001C1875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</w:p>
    <w:p w:rsidR="001C1875" w:rsidRDefault="001C1875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67" w:type="pct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1633"/>
        <w:gridCol w:w="1724"/>
      </w:tblGrid>
      <w:tr w:rsidR="001C1875" w:rsidRPr="001C1875" w:rsidTr="00E26AB1">
        <w:trPr>
          <w:trHeight w:val="533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1C1875" w:rsidRPr="001C1875" w:rsidTr="00E26AB1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обучающихся, подлежащих аттестации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ГИА выпускников 9 класса по русскому языку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Средний балл ГИА выпускников 9 класса по математике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102(79%)</w:t>
            </w:r>
          </w:p>
        </w:tc>
      </w:tr>
      <w:tr w:rsidR="001C1875" w:rsidRPr="001C1875" w:rsidTr="00E26AB1">
        <w:trPr>
          <w:trHeight w:val="770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45 (34%)</w:t>
            </w:r>
          </w:p>
        </w:tc>
      </w:tr>
      <w:tr w:rsidR="001C1875" w:rsidRPr="001C1875" w:rsidTr="00E26AB1">
        <w:trPr>
          <w:trHeight w:val="337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уровня/муниципального уровня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17 (13%)</w:t>
            </w:r>
          </w:p>
        </w:tc>
      </w:tr>
      <w:tr w:rsidR="001C1875" w:rsidRPr="001C1875" w:rsidTr="00E26AB1">
        <w:trPr>
          <w:trHeight w:val="555"/>
        </w:trPr>
        <w:tc>
          <w:tcPr>
            <w:tcW w:w="341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− федерального уровня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26 (17%)</w:t>
            </w:r>
          </w:p>
        </w:tc>
      </w:tr>
      <w:tr w:rsidR="001C1875" w:rsidRPr="001C1875" w:rsidTr="00E26AB1">
        <w:trPr>
          <w:trHeight w:val="378"/>
        </w:trPr>
        <w:tc>
          <w:tcPr>
            <w:tcW w:w="341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8 (4%)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C1875" w:rsidRPr="001C1875" w:rsidTr="00E26AB1">
        <w:trPr>
          <w:trHeight w:val="546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</w:t>
            </w:r>
            <w:proofErr w:type="spellStart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 количество </w:t>
            </w:r>
            <w:proofErr w:type="spellStart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C1875" w:rsidRPr="001C1875" w:rsidTr="00E26AB1">
        <w:trPr>
          <w:trHeight w:val="367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C1875" w:rsidRPr="001C1875" w:rsidTr="00E26AB1">
        <w:trPr>
          <w:trHeight w:val="328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C1875" w:rsidRPr="001C1875" w:rsidTr="00E26AB1">
        <w:trPr>
          <w:trHeight w:val="422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1875" w:rsidRPr="001C1875" w:rsidTr="00E26AB1">
        <w:trPr>
          <w:trHeight w:val="529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1875" w:rsidRPr="001C1875" w:rsidTr="00E26AB1">
        <w:trPr>
          <w:trHeight w:val="570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  <w:proofErr w:type="gramStart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,4</w:t>
            </w:r>
            <w:proofErr w:type="gramEnd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1C1875" w:rsidRPr="001C1875" w:rsidTr="00E26AB1">
        <w:trPr>
          <w:trHeight w:val="329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Calibri" w:hAnsi="Times New Roman" w:cs="Times New Roman"/>
                <w:sz w:val="26"/>
                <w:szCs w:val="26"/>
              </w:rPr>
              <w:t>11(31,4%)</w:t>
            </w:r>
          </w:p>
        </w:tc>
      </w:tr>
      <w:tr w:rsidR="001C1875" w:rsidRPr="001C1875" w:rsidTr="00E26AB1">
        <w:trPr>
          <w:trHeight w:val="289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Calibri" w:hAnsi="Times New Roman" w:cs="Times New Roman"/>
                <w:sz w:val="26"/>
                <w:szCs w:val="26"/>
              </w:rPr>
              <w:t>14 (40%)</w:t>
            </w:r>
          </w:p>
        </w:tc>
      </w:tr>
      <w:tr w:rsidR="001C1875" w:rsidRPr="001C1875" w:rsidTr="00E26AB1">
        <w:trPr>
          <w:trHeight w:val="538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1875" w:rsidRPr="001C1875" w:rsidTr="00E26AB1">
        <w:trPr>
          <w:trHeight w:val="314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8,6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1C1875" w:rsidRPr="001C1875" w:rsidTr="00E26AB1">
        <w:trPr>
          <w:trHeight w:val="132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1C1875" w:rsidRPr="001C1875" w:rsidTr="00E26AB1">
        <w:trPr>
          <w:trHeight w:val="495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1875" w:rsidRPr="001C1875" w:rsidTr="00E26AB1">
        <w:trPr>
          <w:trHeight w:val="306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1C1875" w:rsidRPr="001C1875" w:rsidTr="00E26AB1">
        <w:trPr>
          <w:trHeight w:val="271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(2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(удельный вес) педагогических и </w:t>
            </w: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человек </w:t>
            </w: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48 (92%)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30 (85,7%)</w:t>
            </w:r>
          </w:p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числа </w:t>
            </w:r>
            <w:proofErr w:type="spellStart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работников</w:t>
            </w:r>
          </w:p>
        </w:tc>
      </w:tr>
      <w:tr w:rsidR="001C1875" w:rsidRPr="001C1875" w:rsidTr="00E26AB1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17,1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C1875" w:rsidRPr="001C1875" w:rsidTr="00E26AB1">
        <w:trPr>
          <w:trHeight w:val="447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C1875" w:rsidRPr="001C1875" w:rsidTr="00E26AB1">
        <w:trPr>
          <w:trHeight w:val="180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C1875" w:rsidRPr="001C1875" w:rsidTr="00E26AB1">
        <w:trPr>
          <w:trHeight w:val="156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− </w:t>
            </w:r>
            <w:proofErr w:type="spellStart"/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медиатеки</w:t>
            </w:r>
            <w:proofErr w:type="spellEnd"/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C1875" w:rsidRPr="001C1875" w:rsidTr="00E26AB1">
        <w:trPr>
          <w:trHeight w:val="435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C1875" w:rsidRPr="001C1875" w:rsidTr="00E26AB1">
        <w:trPr>
          <w:trHeight w:val="262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C1875" w:rsidRPr="001C1875" w:rsidTr="00E26AB1">
        <w:trPr>
          <w:trHeight w:val="385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1875" w:rsidRPr="001C1875" w:rsidTr="00E26AB1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C1875" w:rsidRPr="001C1875" w:rsidRDefault="001C1875" w:rsidP="001C1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Calibri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875" w:rsidRPr="001C1875" w:rsidRDefault="001C1875" w:rsidP="001C18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75">
              <w:rPr>
                <w:rFonts w:ascii="Times New Roman" w:eastAsia="Times New Roman" w:hAnsi="Times New Roman" w:cs="Times New Roman"/>
                <w:sz w:val="28"/>
                <w:szCs w:val="28"/>
              </w:rPr>
              <w:t>8,24</w:t>
            </w:r>
          </w:p>
        </w:tc>
      </w:tr>
    </w:tbl>
    <w:p w:rsidR="001C1875" w:rsidRPr="00DB69A8" w:rsidRDefault="001C1875" w:rsidP="00DB69A8">
      <w:pPr>
        <w:jc w:val="left"/>
        <w:rPr>
          <w:rFonts w:ascii="Times New Roman" w:eastAsia="Calibri" w:hAnsi="Times New Roman" w:cs="Times New Roman"/>
          <w:sz w:val="26"/>
          <w:szCs w:val="26"/>
        </w:rPr>
      </w:pP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7"/>
          <w:szCs w:val="27"/>
        </w:rPr>
      </w:pPr>
    </w:p>
    <w:p w:rsidR="00DB69A8" w:rsidRPr="00DB69A8" w:rsidRDefault="00DB69A8" w:rsidP="00DB69A8">
      <w:pPr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733108" w:rsidRDefault="00733108"/>
    <w:sectPr w:rsidR="00733108" w:rsidSect="00DB69A8">
      <w:pgSz w:w="11906" w:h="16838"/>
      <w:pgMar w:top="709" w:right="849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CD6"/>
    <w:multiLevelType w:val="hybridMultilevel"/>
    <w:tmpl w:val="38822F42"/>
    <w:lvl w:ilvl="0" w:tplc="543C0682">
      <w:start w:val="1"/>
      <w:numFmt w:val="bullet"/>
      <w:lvlText w:val="-"/>
      <w:lvlJc w:val="left"/>
    </w:lvl>
    <w:lvl w:ilvl="1" w:tplc="1B3C5378">
      <w:numFmt w:val="decimal"/>
      <w:lvlText w:val=""/>
      <w:lvlJc w:val="left"/>
    </w:lvl>
    <w:lvl w:ilvl="2" w:tplc="B8120330">
      <w:numFmt w:val="decimal"/>
      <w:lvlText w:val=""/>
      <w:lvlJc w:val="left"/>
    </w:lvl>
    <w:lvl w:ilvl="3" w:tplc="C4BAB398">
      <w:numFmt w:val="decimal"/>
      <w:lvlText w:val=""/>
      <w:lvlJc w:val="left"/>
    </w:lvl>
    <w:lvl w:ilvl="4" w:tplc="6ECE71F0">
      <w:numFmt w:val="decimal"/>
      <w:lvlText w:val=""/>
      <w:lvlJc w:val="left"/>
    </w:lvl>
    <w:lvl w:ilvl="5" w:tplc="8F067D52">
      <w:numFmt w:val="decimal"/>
      <w:lvlText w:val=""/>
      <w:lvlJc w:val="left"/>
    </w:lvl>
    <w:lvl w:ilvl="6" w:tplc="2B6C288E">
      <w:numFmt w:val="decimal"/>
      <w:lvlText w:val=""/>
      <w:lvlJc w:val="left"/>
    </w:lvl>
    <w:lvl w:ilvl="7" w:tplc="46A82C32">
      <w:numFmt w:val="decimal"/>
      <w:lvlText w:val=""/>
      <w:lvlJc w:val="left"/>
    </w:lvl>
    <w:lvl w:ilvl="8" w:tplc="DB66565A">
      <w:numFmt w:val="decimal"/>
      <w:lvlText w:val=""/>
      <w:lvlJc w:val="left"/>
    </w:lvl>
  </w:abstractNum>
  <w:abstractNum w:abstractNumId="1" w15:restartNumberingAfterBreak="0">
    <w:nsid w:val="00005C67"/>
    <w:multiLevelType w:val="hybridMultilevel"/>
    <w:tmpl w:val="CAC68B16"/>
    <w:lvl w:ilvl="0" w:tplc="34088994">
      <w:start w:val="1"/>
      <w:numFmt w:val="bullet"/>
      <w:lvlText w:val="-"/>
      <w:lvlJc w:val="left"/>
    </w:lvl>
    <w:lvl w:ilvl="1" w:tplc="59A461B8">
      <w:numFmt w:val="decimal"/>
      <w:lvlText w:val=""/>
      <w:lvlJc w:val="left"/>
    </w:lvl>
    <w:lvl w:ilvl="2" w:tplc="6CD00016">
      <w:numFmt w:val="decimal"/>
      <w:lvlText w:val=""/>
      <w:lvlJc w:val="left"/>
    </w:lvl>
    <w:lvl w:ilvl="3" w:tplc="AF9EC330">
      <w:numFmt w:val="decimal"/>
      <w:lvlText w:val=""/>
      <w:lvlJc w:val="left"/>
    </w:lvl>
    <w:lvl w:ilvl="4" w:tplc="BC303774">
      <w:numFmt w:val="decimal"/>
      <w:lvlText w:val=""/>
      <w:lvlJc w:val="left"/>
    </w:lvl>
    <w:lvl w:ilvl="5" w:tplc="C052ACA8">
      <w:numFmt w:val="decimal"/>
      <w:lvlText w:val=""/>
      <w:lvlJc w:val="left"/>
    </w:lvl>
    <w:lvl w:ilvl="6" w:tplc="2F8A1D62">
      <w:numFmt w:val="decimal"/>
      <w:lvlText w:val=""/>
      <w:lvlJc w:val="left"/>
    </w:lvl>
    <w:lvl w:ilvl="7" w:tplc="90241754">
      <w:numFmt w:val="decimal"/>
      <w:lvlText w:val=""/>
      <w:lvlJc w:val="left"/>
    </w:lvl>
    <w:lvl w:ilvl="8" w:tplc="5FFA8F76">
      <w:numFmt w:val="decimal"/>
      <w:lvlText w:val=""/>
      <w:lvlJc w:val="left"/>
    </w:lvl>
  </w:abstractNum>
  <w:abstractNum w:abstractNumId="2" w15:restartNumberingAfterBreak="0">
    <w:nsid w:val="1E8A5025"/>
    <w:multiLevelType w:val="hybridMultilevel"/>
    <w:tmpl w:val="80026184"/>
    <w:lvl w:ilvl="0" w:tplc="B5921F3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6AC4"/>
    <w:multiLevelType w:val="hybridMultilevel"/>
    <w:tmpl w:val="6928C008"/>
    <w:lvl w:ilvl="0" w:tplc="96F25960">
      <w:numFmt w:val="bullet"/>
      <w:lvlText w:val="-"/>
      <w:lvlJc w:val="left"/>
      <w:pPr>
        <w:ind w:left="32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5C072A">
      <w:numFmt w:val="bullet"/>
      <w:lvlText w:val="-"/>
      <w:lvlJc w:val="left"/>
      <w:pPr>
        <w:ind w:left="31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86640D2">
      <w:numFmt w:val="bullet"/>
      <w:lvlText w:val="•"/>
      <w:lvlJc w:val="left"/>
      <w:pPr>
        <w:ind w:left="2472" w:hanging="200"/>
      </w:pPr>
      <w:rPr>
        <w:rFonts w:hint="default"/>
        <w:lang w:val="ru-RU" w:eastAsia="en-US" w:bidi="ar-SA"/>
      </w:rPr>
    </w:lvl>
    <w:lvl w:ilvl="3" w:tplc="15A49E5C">
      <w:numFmt w:val="bullet"/>
      <w:lvlText w:val="•"/>
      <w:lvlJc w:val="left"/>
      <w:pPr>
        <w:ind w:left="3548" w:hanging="200"/>
      </w:pPr>
      <w:rPr>
        <w:rFonts w:hint="default"/>
        <w:lang w:val="ru-RU" w:eastAsia="en-US" w:bidi="ar-SA"/>
      </w:rPr>
    </w:lvl>
    <w:lvl w:ilvl="4" w:tplc="994A1AB4">
      <w:numFmt w:val="bullet"/>
      <w:lvlText w:val="•"/>
      <w:lvlJc w:val="left"/>
      <w:pPr>
        <w:ind w:left="4624" w:hanging="200"/>
      </w:pPr>
      <w:rPr>
        <w:rFonts w:hint="default"/>
        <w:lang w:val="ru-RU" w:eastAsia="en-US" w:bidi="ar-SA"/>
      </w:rPr>
    </w:lvl>
    <w:lvl w:ilvl="5" w:tplc="B5F8683E">
      <w:numFmt w:val="bullet"/>
      <w:lvlText w:val="•"/>
      <w:lvlJc w:val="left"/>
      <w:pPr>
        <w:ind w:left="5700" w:hanging="200"/>
      </w:pPr>
      <w:rPr>
        <w:rFonts w:hint="default"/>
        <w:lang w:val="ru-RU" w:eastAsia="en-US" w:bidi="ar-SA"/>
      </w:rPr>
    </w:lvl>
    <w:lvl w:ilvl="6" w:tplc="ACCCB038">
      <w:numFmt w:val="bullet"/>
      <w:lvlText w:val="•"/>
      <w:lvlJc w:val="left"/>
      <w:pPr>
        <w:ind w:left="6776" w:hanging="200"/>
      </w:pPr>
      <w:rPr>
        <w:rFonts w:hint="default"/>
        <w:lang w:val="ru-RU" w:eastAsia="en-US" w:bidi="ar-SA"/>
      </w:rPr>
    </w:lvl>
    <w:lvl w:ilvl="7" w:tplc="F1B674F8">
      <w:numFmt w:val="bullet"/>
      <w:lvlText w:val="•"/>
      <w:lvlJc w:val="left"/>
      <w:pPr>
        <w:ind w:left="7852" w:hanging="200"/>
      </w:pPr>
      <w:rPr>
        <w:rFonts w:hint="default"/>
        <w:lang w:val="ru-RU" w:eastAsia="en-US" w:bidi="ar-SA"/>
      </w:rPr>
    </w:lvl>
    <w:lvl w:ilvl="8" w:tplc="B2D2C2C6">
      <w:numFmt w:val="bullet"/>
      <w:lvlText w:val="•"/>
      <w:lvlJc w:val="left"/>
      <w:pPr>
        <w:ind w:left="8928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2C0D199F"/>
    <w:multiLevelType w:val="hybridMultilevel"/>
    <w:tmpl w:val="611CF0F8"/>
    <w:lvl w:ilvl="0" w:tplc="15445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F46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94CA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7AB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64DE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3A82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46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60F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789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17A3E"/>
    <w:multiLevelType w:val="hybridMultilevel"/>
    <w:tmpl w:val="1FBCC050"/>
    <w:lvl w:ilvl="0" w:tplc="8B7A286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B3B21"/>
    <w:multiLevelType w:val="hybridMultilevel"/>
    <w:tmpl w:val="61B027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87514C"/>
    <w:multiLevelType w:val="multilevel"/>
    <w:tmpl w:val="28A0F5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 w15:restartNumberingAfterBreak="0">
    <w:nsid w:val="62053535"/>
    <w:multiLevelType w:val="hybridMultilevel"/>
    <w:tmpl w:val="D26E6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45A45"/>
    <w:multiLevelType w:val="hybridMultilevel"/>
    <w:tmpl w:val="8F0AEFC6"/>
    <w:lvl w:ilvl="0" w:tplc="070E0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0B6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C089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DEC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EC6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BCC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3E5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54A3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C6C3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612F03"/>
    <w:multiLevelType w:val="multilevel"/>
    <w:tmpl w:val="28A0F5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A8"/>
    <w:rsid w:val="0003774F"/>
    <w:rsid w:val="00074869"/>
    <w:rsid w:val="000A475C"/>
    <w:rsid w:val="000C4D37"/>
    <w:rsid w:val="000D7AC7"/>
    <w:rsid w:val="00132AA4"/>
    <w:rsid w:val="001376E8"/>
    <w:rsid w:val="00156152"/>
    <w:rsid w:val="001A424E"/>
    <w:rsid w:val="001B2F0E"/>
    <w:rsid w:val="001C1875"/>
    <w:rsid w:val="001D15EE"/>
    <w:rsid w:val="001E3251"/>
    <w:rsid w:val="001F196A"/>
    <w:rsid w:val="0021200B"/>
    <w:rsid w:val="0026497A"/>
    <w:rsid w:val="00275341"/>
    <w:rsid w:val="002C0FC1"/>
    <w:rsid w:val="0033633B"/>
    <w:rsid w:val="00343DD1"/>
    <w:rsid w:val="00364BE8"/>
    <w:rsid w:val="00381F2F"/>
    <w:rsid w:val="00382FFA"/>
    <w:rsid w:val="003E2339"/>
    <w:rsid w:val="003E385A"/>
    <w:rsid w:val="00420758"/>
    <w:rsid w:val="00445C51"/>
    <w:rsid w:val="00450C46"/>
    <w:rsid w:val="00465ABF"/>
    <w:rsid w:val="004F3629"/>
    <w:rsid w:val="00507E0E"/>
    <w:rsid w:val="00515DBB"/>
    <w:rsid w:val="0053779B"/>
    <w:rsid w:val="00557384"/>
    <w:rsid w:val="00575ABC"/>
    <w:rsid w:val="005D768F"/>
    <w:rsid w:val="005E1F1A"/>
    <w:rsid w:val="005E7FEF"/>
    <w:rsid w:val="00610293"/>
    <w:rsid w:val="006447C9"/>
    <w:rsid w:val="00687B85"/>
    <w:rsid w:val="006A222D"/>
    <w:rsid w:val="006B6309"/>
    <w:rsid w:val="00731AB2"/>
    <w:rsid w:val="00731B25"/>
    <w:rsid w:val="00733108"/>
    <w:rsid w:val="0074280A"/>
    <w:rsid w:val="0075692B"/>
    <w:rsid w:val="007744CE"/>
    <w:rsid w:val="007C64EB"/>
    <w:rsid w:val="007F234C"/>
    <w:rsid w:val="00803CB0"/>
    <w:rsid w:val="00815716"/>
    <w:rsid w:val="00847407"/>
    <w:rsid w:val="0088318D"/>
    <w:rsid w:val="008B3A7A"/>
    <w:rsid w:val="008B74CF"/>
    <w:rsid w:val="00910959"/>
    <w:rsid w:val="009364C1"/>
    <w:rsid w:val="009705DD"/>
    <w:rsid w:val="00976489"/>
    <w:rsid w:val="00982D51"/>
    <w:rsid w:val="009A20FA"/>
    <w:rsid w:val="009B0F99"/>
    <w:rsid w:val="00A064DB"/>
    <w:rsid w:val="00A2588F"/>
    <w:rsid w:val="00A83A9A"/>
    <w:rsid w:val="00AA691A"/>
    <w:rsid w:val="00B30B28"/>
    <w:rsid w:val="00B404A1"/>
    <w:rsid w:val="00B429F5"/>
    <w:rsid w:val="00B63234"/>
    <w:rsid w:val="00B64D8E"/>
    <w:rsid w:val="00BF1EAD"/>
    <w:rsid w:val="00C23712"/>
    <w:rsid w:val="00C41CD1"/>
    <w:rsid w:val="00C450F3"/>
    <w:rsid w:val="00C606DB"/>
    <w:rsid w:val="00C80B6B"/>
    <w:rsid w:val="00C85480"/>
    <w:rsid w:val="00C90ABE"/>
    <w:rsid w:val="00CD6683"/>
    <w:rsid w:val="00CE1673"/>
    <w:rsid w:val="00CF4E7F"/>
    <w:rsid w:val="00D677B7"/>
    <w:rsid w:val="00DA78D0"/>
    <w:rsid w:val="00DB69A8"/>
    <w:rsid w:val="00DC6F74"/>
    <w:rsid w:val="00E34FF3"/>
    <w:rsid w:val="00E62C72"/>
    <w:rsid w:val="00E8208F"/>
    <w:rsid w:val="00E82270"/>
    <w:rsid w:val="00E832CE"/>
    <w:rsid w:val="00EA2563"/>
    <w:rsid w:val="00EB2B4C"/>
    <w:rsid w:val="00F00870"/>
    <w:rsid w:val="00F20127"/>
    <w:rsid w:val="00F25CC5"/>
    <w:rsid w:val="00F31FF7"/>
    <w:rsid w:val="00F62A49"/>
    <w:rsid w:val="00F71F96"/>
    <w:rsid w:val="00F83EBB"/>
    <w:rsid w:val="00FF2DE7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B2B53-097F-4A8C-8637-304648A7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108"/>
  </w:style>
  <w:style w:type="paragraph" w:styleId="1">
    <w:name w:val="heading 1"/>
    <w:basedOn w:val="a"/>
    <w:next w:val="a"/>
    <w:link w:val="10"/>
    <w:qFormat/>
    <w:rsid w:val="00DB69A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DB69A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DB69A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69A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DB69A8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DB69A8"/>
    <w:pPr>
      <w:spacing w:before="240" w:after="60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B69A8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B69A8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B69A8"/>
    <w:pPr>
      <w:spacing w:before="240" w:after="60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69A8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DB69A8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DB69A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B69A8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DB69A8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DB69A8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9"/>
    <w:semiHidden/>
    <w:rsid w:val="00DB69A8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9"/>
    <w:semiHidden/>
    <w:rsid w:val="00DB69A8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9"/>
    <w:semiHidden/>
    <w:rsid w:val="00DB69A8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DB69A8"/>
  </w:style>
  <w:style w:type="paragraph" w:styleId="a3">
    <w:name w:val="Normal (Web)"/>
    <w:basedOn w:val="a"/>
    <w:uiPriority w:val="99"/>
    <w:rsid w:val="00DB69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9A8"/>
    <w:rPr>
      <w:b/>
      <w:bCs/>
    </w:rPr>
  </w:style>
  <w:style w:type="table" w:customStyle="1" w:styleId="12">
    <w:name w:val="Сетка таблицы1"/>
    <w:basedOn w:val="a1"/>
    <w:next w:val="a5"/>
    <w:uiPriority w:val="59"/>
    <w:rsid w:val="00DB69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Содержимое таблицы"/>
    <w:basedOn w:val="a"/>
    <w:rsid w:val="00DB69A8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Title"/>
    <w:basedOn w:val="a"/>
    <w:link w:val="13"/>
    <w:uiPriority w:val="99"/>
    <w:qFormat/>
    <w:rsid w:val="00DB69A8"/>
    <w:pPr>
      <w:autoSpaceDE w:val="0"/>
      <w:autoSpaceDN w:val="0"/>
    </w:pPr>
    <w:rPr>
      <w:rFonts w:ascii="Times New Roman" w:eastAsia="Calibri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a8">
    <w:name w:val="Название Знак"/>
    <w:basedOn w:val="a0"/>
    <w:uiPriority w:val="99"/>
    <w:rsid w:val="00DB69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3">
    <w:name w:val="Название Знак1"/>
    <w:link w:val="a7"/>
    <w:uiPriority w:val="99"/>
    <w:locked/>
    <w:rsid w:val="00DB69A8"/>
    <w:rPr>
      <w:rFonts w:ascii="Times New Roman" w:eastAsia="Calibri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DB69A8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DB69A8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DB69A8"/>
  </w:style>
  <w:style w:type="character" w:customStyle="1" w:styleId="ab">
    <w:name w:val="Нижний колонтитул Знак"/>
    <w:basedOn w:val="a0"/>
    <w:link w:val="ac"/>
    <w:uiPriority w:val="99"/>
    <w:semiHidden/>
    <w:rsid w:val="00DB69A8"/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DB69A8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DB69A8"/>
  </w:style>
  <w:style w:type="character" w:customStyle="1" w:styleId="ad">
    <w:name w:val="Основной текст Знак"/>
    <w:basedOn w:val="a0"/>
    <w:link w:val="ae"/>
    <w:uiPriority w:val="99"/>
    <w:semiHidden/>
    <w:rsid w:val="00DB69A8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d"/>
    <w:uiPriority w:val="99"/>
    <w:semiHidden/>
    <w:unhideWhenUsed/>
    <w:rsid w:val="00DB69A8"/>
    <w:pPr>
      <w:spacing w:after="1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0"/>
    <w:uiPriority w:val="99"/>
    <w:semiHidden/>
    <w:rsid w:val="00DB69A8"/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DB69A8"/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ody Text Indent"/>
    <w:basedOn w:val="a"/>
    <w:link w:val="af"/>
    <w:uiPriority w:val="99"/>
    <w:semiHidden/>
    <w:unhideWhenUsed/>
    <w:rsid w:val="00DB69A8"/>
    <w:pPr>
      <w:spacing w:after="120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">
    <w:name w:val="Основной текст с отступом Знак1"/>
    <w:basedOn w:val="a0"/>
    <w:uiPriority w:val="99"/>
    <w:semiHidden/>
    <w:rsid w:val="00DB69A8"/>
  </w:style>
  <w:style w:type="character" w:customStyle="1" w:styleId="af1">
    <w:name w:val="Подзаголовок Знак"/>
    <w:basedOn w:val="a0"/>
    <w:link w:val="af2"/>
    <w:uiPriority w:val="99"/>
    <w:rsid w:val="00DB69A8"/>
    <w:rPr>
      <w:rFonts w:ascii="Cambria" w:eastAsia="Times New Roman" w:hAnsi="Cambria"/>
      <w:sz w:val="24"/>
      <w:szCs w:val="24"/>
      <w:lang w:val="en-US" w:bidi="en-US"/>
    </w:rPr>
  </w:style>
  <w:style w:type="paragraph" w:styleId="af2">
    <w:name w:val="Subtitle"/>
    <w:basedOn w:val="a"/>
    <w:next w:val="a"/>
    <w:link w:val="af1"/>
    <w:uiPriority w:val="99"/>
    <w:qFormat/>
    <w:rsid w:val="00DB69A8"/>
    <w:pPr>
      <w:spacing w:after="60"/>
      <w:outlineLvl w:val="1"/>
    </w:pPr>
    <w:rPr>
      <w:rFonts w:ascii="Cambria" w:eastAsia="Times New Roman" w:hAnsi="Cambria"/>
      <w:sz w:val="24"/>
      <w:szCs w:val="24"/>
      <w:lang w:val="en-US" w:bidi="en-US"/>
    </w:rPr>
  </w:style>
  <w:style w:type="character" w:customStyle="1" w:styleId="18">
    <w:name w:val="Подзаголовок Знак1"/>
    <w:basedOn w:val="a0"/>
    <w:uiPriority w:val="11"/>
    <w:rsid w:val="00DB69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DB69A8"/>
    <w:rPr>
      <w:rFonts w:ascii="Times New Roman" w:eastAsia="Times New Roman" w:hAnsi="Times New Roman"/>
      <w:color w:val="000000"/>
      <w:sz w:val="18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DB69A8"/>
    <w:pPr>
      <w:snapToGrid w:val="0"/>
    </w:pPr>
    <w:rPr>
      <w:rFonts w:ascii="Times New Roman" w:eastAsia="Times New Roman" w:hAnsi="Times New Roman"/>
      <w:color w:val="000000"/>
      <w:sz w:val="18"/>
      <w:szCs w:val="20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DB69A8"/>
  </w:style>
  <w:style w:type="character" w:customStyle="1" w:styleId="af3">
    <w:name w:val="Схема документа Знак"/>
    <w:basedOn w:val="a0"/>
    <w:link w:val="af4"/>
    <w:uiPriority w:val="99"/>
    <w:semiHidden/>
    <w:rsid w:val="00DB69A8"/>
    <w:rPr>
      <w:rFonts w:ascii="Tahoma" w:eastAsia="Times New Roman" w:hAnsi="Tahoma"/>
      <w:sz w:val="16"/>
      <w:szCs w:val="16"/>
      <w:lang w:eastAsia="ru-RU"/>
    </w:rPr>
  </w:style>
  <w:style w:type="paragraph" w:styleId="af4">
    <w:name w:val="Document Map"/>
    <w:basedOn w:val="a"/>
    <w:link w:val="af3"/>
    <w:uiPriority w:val="99"/>
    <w:semiHidden/>
    <w:unhideWhenUsed/>
    <w:rsid w:val="00DB69A8"/>
    <w:rPr>
      <w:rFonts w:ascii="Tahoma" w:eastAsia="Times New Roman" w:hAnsi="Tahoma"/>
      <w:sz w:val="16"/>
      <w:szCs w:val="16"/>
      <w:lang w:eastAsia="ru-RU"/>
    </w:rPr>
  </w:style>
  <w:style w:type="character" w:customStyle="1" w:styleId="19">
    <w:name w:val="Схема документа Знак1"/>
    <w:basedOn w:val="a0"/>
    <w:uiPriority w:val="99"/>
    <w:semiHidden/>
    <w:rsid w:val="00DB69A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6"/>
    <w:uiPriority w:val="99"/>
    <w:semiHidden/>
    <w:rsid w:val="00DB69A8"/>
    <w:rPr>
      <w:rFonts w:ascii="Tahoma" w:eastAsia="Times New Roman" w:hAnsi="Tahoma"/>
      <w:sz w:val="16"/>
      <w:szCs w:val="16"/>
      <w:lang w:eastAsia="ru-RU"/>
    </w:rPr>
  </w:style>
  <w:style w:type="paragraph" w:styleId="af6">
    <w:name w:val="Balloon Text"/>
    <w:basedOn w:val="a"/>
    <w:link w:val="af5"/>
    <w:uiPriority w:val="99"/>
    <w:semiHidden/>
    <w:unhideWhenUsed/>
    <w:rsid w:val="00DB69A8"/>
    <w:rPr>
      <w:rFonts w:ascii="Tahoma" w:eastAsia="Times New Roman" w:hAnsi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DB69A8"/>
    <w:rPr>
      <w:rFonts w:ascii="Tahoma" w:hAnsi="Tahoma" w:cs="Tahoma"/>
      <w:sz w:val="16"/>
      <w:szCs w:val="16"/>
    </w:rPr>
  </w:style>
  <w:style w:type="character" w:customStyle="1" w:styleId="23">
    <w:name w:val="Цитата 2 Знак"/>
    <w:basedOn w:val="a0"/>
    <w:link w:val="24"/>
    <w:uiPriority w:val="99"/>
    <w:rsid w:val="00DB69A8"/>
    <w:rPr>
      <w:rFonts w:ascii="Calibri" w:eastAsia="Times New Roman" w:hAnsi="Calibri"/>
      <w:i/>
      <w:sz w:val="24"/>
      <w:szCs w:val="24"/>
      <w:lang w:val="en-US" w:bidi="en-US"/>
    </w:rPr>
  </w:style>
  <w:style w:type="paragraph" w:styleId="24">
    <w:name w:val="Quote"/>
    <w:basedOn w:val="a"/>
    <w:next w:val="a"/>
    <w:link w:val="23"/>
    <w:uiPriority w:val="99"/>
    <w:qFormat/>
    <w:rsid w:val="00DB69A8"/>
    <w:rPr>
      <w:rFonts w:ascii="Calibri" w:eastAsia="Times New Roman" w:hAnsi="Calibri"/>
      <w:i/>
      <w:sz w:val="24"/>
      <w:szCs w:val="24"/>
      <w:lang w:val="en-US" w:bidi="en-US"/>
    </w:rPr>
  </w:style>
  <w:style w:type="character" w:customStyle="1" w:styleId="211">
    <w:name w:val="Цитата 2 Знак1"/>
    <w:basedOn w:val="a0"/>
    <w:uiPriority w:val="29"/>
    <w:rsid w:val="00DB69A8"/>
    <w:rPr>
      <w:i/>
      <w:iCs/>
      <w:color w:val="000000" w:themeColor="text1"/>
    </w:rPr>
  </w:style>
  <w:style w:type="character" w:customStyle="1" w:styleId="af7">
    <w:name w:val="Выделенная цитата Знак"/>
    <w:basedOn w:val="a0"/>
    <w:link w:val="af8"/>
    <w:uiPriority w:val="99"/>
    <w:rsid w:val="00DB69A8"/>
    <w:rPr>
      <w:rFonts w:ascii="Calibri" w:eastAsia="Times New Roman" w:hAnsi="Calibri"/>
      <w:b/>
      <w:i/>
      <w:sz w:val="24"/>
      <w:lang w:val="en-US" w:bidi="en-US"/>
    </w:rPr>
  </w:style>
  <w:style w:type="paragraph" w:styleId="af8">
    <w:name w:val="Intense Quote"/>
    <w:basedOn w:val="a"/>
    <w:next w:val="a"/>
    <w:link w:val="af7"/>
    <w:uiPriority w:val="99"/>
    <w:qFormat/>
    <w:rsid w:val="00DB69A8"/>
    <w:pPr>
      <w:ind w:left="720" w:right="720"/>
    </w:pPr>
    <w:rPr>
      <w:rFonts w:ascii="Calibri" w:eastAsia="Times New Roman" w:hAnsi="Calibri"/>
      <w:b/>
      <w:i/>
      <w:sz w:val="24"/>
      <w:lang w:val="en-US" w:bidi="en-US"/>
    </w:rPr>
  </w:style>
  <w:style w:type="character" w:customStyle="1" w:styleId="1b">
    <w:name w:val="Выделенная цитата Знак1"/>
    <w:basedOn w:val="a0"/>
    <w:uiPriority w:val="30"/>
    <w:rsid w:val="00DB69A8"/>
    <w:rPr>
      <w:b/>
      <w:bCs/>
      <w:i/>
      <w:iCs/>
      <w:color w:val="4F81BD" w:themeColor="accent1"/>
    </w:rPr>
  </w:style>
  <w:style w:type="character" w:customStyle="1" w:styleId="1c">
    <w:name w:val="Заголовок №1"/>
    <w:link w:val="110"/>
    <w:uiPriority w:val="99"/>
    <w:locked/>
    <w:rsid w:val="00DB69A8"/>
    <w:rPr>
      <w:b/>
      <w:bCs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link w:val="1c"/>
    <w:uiPriority w:val="99"/>
    <w:rsid w:val="00DB69A8"/>
    <w:pPr>
      <w:shd w:val="clear" w:color="auto" w:fill="FFFFFF"/>
      <w:spacing w:after="240" w:line="278" w:lineRule="exact"/>
      <w:outlineLvl w:val="0"/>
    </w:pPr>
    <w:rPr>
      <w:b/>
      <w:bCs/>
      <w:sz w:val="24"/>
      <w:szCs w:val="24"/>
    </w:rPr>
  </w:style>
  <w:style w:type="character" w:customStyle="1" w:styleId="100">
    <w:name w:val="Основной текст (10)"/>
    <w:link w:val="101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DB69A8"/>
    <w:pPr>
      <w:shd w:val="clear" w:color="auto" w:fill="FFFFFF"/>
      <w:spacing w:line="274" w:lineRule="exact"/>
      <w:jc w:val="both"/>
    </w:pPr>
    <w:rPr>
      <w:sz w:val="24"/>
      <w:szCs w:val="24"/>
    </w:rPr>
  </w:style>
  <w:style w:type="character" w:customStyle="1" w:styleId="31">
    <w:name w:val="Основной текст (3)"/>
    <w:link w:val="310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DB69A8"/>
    <w:pPr>
      <w:shd w:val="clear" w:color="auto" w:fill="FFFFFF"/>
      <w:spacing w:line="278" w:lineRule="exact"/>
      <w:jc w:val="right"/>
    </w:pPr>
    <w:rPr>
      <w:sz w:val="24"/>
      <w:szCs w:val="24"/>
    </w:rPr>
  </w:style>
  <w:style w:type="character" w:customStyle="1" w:styleId="41">
    <w:name w:val="Основной текст (4)"/>
    <w:link w:val="410"/>
    <w:uiPriority w:val="99"/>
    <w:locked/>
    <w:rsid w:val="00DB69A8"/>
    <w:rPr>
      <w:b/>
      <w:bCs/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DB69A8"/>
    <w:pPr>
      <w:shd w:val="clear" w:color="auto" w:fill="FFFFFF"/>
      <w:spacing w:line="240" w:lineRule="atLeast"/>
      <w:jc w:val="right"/>
    </w:pPr>
    <w:rPr>
      <w:b/>
      <w:bCs/>
      <w:sz w:val="24"/>
      <w:szCs w:val="24"/>
    </w:rPr>
  </w:style>
  <w:style w:type="character" w:customStyle="1" w:styleId="61">
    <w:name w:val="Основной текст (6)"/>
    <w:link w:val="610"/>
    <w:uiPriority w:val="99"/>
    <w:locked/>
    <w:rsid w:val="00DB69A8"/>
    <w:rPr>
      <w:b/>
      <w:bCs/>
      <w:noProof/>
      <w:sz w:val="8"/>
      <w:szCs w:val="8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DB69A8"/>
    <w:pPr>
      <w:shd w:val="clear" w:color="auto" w:fill="FFFFFF"/>
      <w:spacing w:line="240" w:lineRule="atLeast"/>
      <w:jc w:val="right"/>
    </w:pPr>
    <w:rPr>
      <w:b/>
      <w:bCs/>
      <w:noProof/>
      <w:sz w:val="8"/>
      <w:szCs w:val="8"/>
    </w:rPr>
  </w:style>
  <w:style w:type="character" w:customStyle="1" w:styleId="91">
    <w:name w:val="Основной текст (9)"/>
    <w:link w:val="910"/>
    <w:uiPriority w:val="99"/>
    <w:locked/>
    <w:rsid w:val="00DB69A8"/>
    <w:rPr>
      <w:b/>
      <w:bCs/>
      <w:sz w:val="24"/>
      <w:szCs w:val="24"/>
      <w:shd w:val="clear" w:color="auto" w:fill="FFFFFF"/>
    </w:rPr>
  </w:style>
  <w:style w:type="paragraph" w:customStyle="1" w:styleId="910">
    <w:name w:val="Основной текст (9)1"/>
    <w:basedOn w:val="a"/>
    <w:link w:val="91"/>
    <w:uiPriority w:val="99"/>
    <w:rsid w:val="00DB69A8"/>
    <w:pPr>
      <w:shd w:val="clear" w:color="auto" w:fill="FFFFFF"/>
      <w:spacing w:line="240" w:lineRule="atLeast"/>
    </w:pPr>
    <w:rPr>
      <w:b/>
      <w:bCs/>
      <w:sz w:val="24"/>
      <w:szCs w:val="24"/>
    </w:rPr>
  </w:style>
  <w:style w:type="character" w:customStyle="1" w:styleId="25">
    <w:name w:val="Основной текст (2)"/>
    <w:link w:val="212"/>
    <w:uiPriority w:val="99"/>
    <w:locked/>
    <w:rsid w:val="00DB69A8"/>
    <w:rPr>
      <w:noProof/>
      <w:shd w:val="clear" w:color="auto" w:fill="FFFFFF"/>
    </w:rPr>
  </w:style>
  <w:style w:type="paragraph" w:customStyle="1" w:styleId="212">
    <w:name w:val="Основной текст (2)1"/>
    <w:basedOn w:val="a"/>
    <w:link w:val="25"/>
    <w:uiPriority w:val="99"/>
    <w:rsid w:val="00DB69A8"/>
    <w:pPr>
      <w:shd w:val="clear" w:color="auto" w:fill="FFFFFF"/>
      <w:spacing w:line="240" w:lineRule="atLeast"/>
    </w:pPr>
    <w:rPr>
      <w:noProof/>
    </w:rPr>
  </w:style>
  <w:style w:type="character" w:customStyle="1" w:styleId="81">
    <w:name w:val="Основной текст (8)"/>
    <w:link w:val="810"/>
    <w:uiPriority w:val="99"/>
    <w:locked/>
    <w:rsid w:val="00DB69A8"/>
    <w:rPr>
      <w:noProof/>
      <w:sz w:val="8"/>
      <w:szCs w:val="8"/>
      <w:shd w:val="clear" w:color="auto" w:fill="FFFFFF"/>
    </w:rPr>
  </w:style>
  <w:style w:type="paragraph" w:customStyle="1" w:styleId="810">
    <w:name w:val="Основной текст (8)1"/>
    <w:basedOn w:val="a"/>
    <w:link w:val="81"/>
    <w:uiPriority w:val="99"/>
    <w:rsid w:val="00DB69A8"/>
    <w:pPr>
      <w:shd w:val="clear" w:color="auto" w:fill="FFFFFF"/>
      <w:spacing w:line="240" w:lineRule="atLeast"/>
      <w:jc w:val="right"/>
    </w:pPr>
    <w:rPr>
      <w:noProof/>
      <w:sz w:val="8"/>
      <w:szCs w:val="8"/>
    </w:rPr>
  </w:style>
  <w:style w:type="character" w:customStyle="1" w:styleId="111">
    <w:name w:val="Основной текст (11)"/>
    <w:link w:val="1110"/>
    <w:uiPriority w:val="99"/>
    <w:locked/>
    <w:rsid w:val="00DB69A8"/>
    <w:rPr>
      <w:noProof/>
      <w:sz w:val="8"/>
      <w:szCs w:val="8"/>
      <w:shd w:val="clear" w:color="auto" w:fill="FFFFFF"/>
    </w:rPr>
  </w:style>
  <w:style w:type="paragraph" w:customStyle="1" w:styleId="1110">
    <w:name w:val="Основной текст (11)1"/>
    <w:basedOn w:val="a"/>
    <w:link w:val="111"/>
    <w:uiPriority w:val="99"/>
    <w:rsid w:val="00DB69A8"/>
    <w:pPr>
      <w:shd w:val="clear" w:color="auto" w:fill="FFFFFF"/>
      <w:spacing w:line="240" w:lineRule="atLeast"/>
    </w:pPr>
    <w:rPr>
      <w:noProof/>
      <w:sz w:val="8"/>
      <w:szCs w:val="8"/>
    </w:rPr>
  </w:style>
  <w:style w:type="character" w:customStyle="1" w:styleId="51">
    <w:name w:val="Основной текст (5)"/>
    <w:link w:val="510"/>
    <w:uiPriority w:val="99"/>
    <w:locked/>
    <w:rsid w:val="00DB69A8"/>
    <w:rPr>
      <w:noProof/>
      <w:sz w:val="8"/>
      <w:szCs w:val="8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DB69A8"/>
    <w:pPr>
      <w:shd w:val="clear" w:color="auto" w:fill="FFFFFF"/>
      <w:spacing w:line="240" w:lineRule="atLeast"/>
      <w:jc w:val="right"/>
    </w:pPr>
    <w:rPr>
      <w:noProof/>
      <w:sz w:val="8"/>
      <w:szCs w:val="8"/>
    </w:rPr>
  </w:style>
  <w:style w:type="character" w:customStyle="1" w:styleId="71">
    <w:name w:val="Основной текст (7)"/>
    <w:link w:val="710"/>
    <w:uiPriority w:val="99"/>
    <w:locked/>
    <w:rsid w:val="00DB69A8"/>
    <w:rPr>
      <w:b/>
      <w:bCs/>
      <w:noProof/>
      <w:sz w:val="8"/>
      <w:szCs w:val="8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DB69A8"/>
    <w:pPr>
      <w:shd w:val="clear" w:color="auto" w:fill="FFFFFF"/>
      <w:spacing w:line="240" w:lineRule="atLeast"/>
      <w:jc w:val="right"/>
    </w:pPr>
    <w:rPr>
      <w:b/>
      <w:bCs/>
      <w:noProof/>
      <w:sz w:val="8"/>
      <w:szCs w:val="8"/>
    </w:rPr>
  </w:style>
  <w:style w:type="character" w:customStyle="1" w:styleId="120">
    <w:name w:val="Основной текст (12)"/>
    <w:link w:val="121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DB69A8"/>
    <w:pPr>
      <w:shd w:val="clear" w:color="auto" w:fill="FFFFFF"/>
      <w:spacing w:line="274" w:lineRule="exact"/>
      <w:ind w:firstLine="700"/>
      <w:jc w:val="both"/>
    </w:pPr>
    <w:rPr>
      <w:sz w:val="24"/>
      <w:szCs w:val="24"/>
    </w:rPr>
  </w:style>
  <w:style w:type="character" w:customStyle="1" w:styleId="130">
    <w:name w:val="Основной текст (13)"/>
    <w:link w:val="131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DB69A8"/>
    <w:pPr>
      <w:shd w:val="clear" w:color="auto" w:fill="FFFFFF"/>
      <w:spacing w:line="274" w:lineRule="exact"/>
      <w:ind w:firstLine="440"/>
    </w:pPr>
    <w:rPr>
      <w:sz w:val="24"/>
      <w:szCs w:val="24"/>
    </w:rPr>
  </w:style>
  <w:style w:type="character" w:customStyle="1" w:styleId="26">
    <w:name w:val="Подпись к таблице (2)"/>
    <w:link w:val="213"/>
    <w:uiPriority w:val="99"/>
    <w:locked/>
    <w:rsid w:val="00DB69A8"/>
    <w:rPr>
      <w:b/>
      <w:bCs/>
      <w:sz w:val="24"/>
      <w:szCs w:val="24"/>
      <w:shd w:val="clear" w:color="auto" w:fill="FFFFFF"/>
    </w:rPr>
  </w:style>
  <w:style w:type="paragraph" w:customStyle="1" w:styleId="213">
    <w:name w:val="Подпись к таблице (2)1"/>
    <w:basedOn w:val="a"/>
    <w:link w:val="26"/>
    <w:uiPriority w:val="99"/>
    <w:rsid w:val="00DB69A8"/>
    <w:pPr>
      <w:shd w:val="clear" w:color="auto" w:fill="FFFFFF"/>
      <w:spacing w:line="240" w:lineRule="atLeast"/>
    </w:pPr>
    <w:rPr>
      <w:b/>
      <w:bCs/>
      <w:sz w:val="24"/>
      <w:szCs w:val="24"/>
    </w:rPr>
  </w:style>
  <w:style w:type="character" w:customStyle="1" w:styleId="140">
    <w:name w:val="Основной текст (14)"/>
    <w:link w:val="141"/>
    <w:uiPriority w:val="99"/>
    <w:locked/>
    <w:rsid w:val="00DB69A8"/>
    <w:rPr>
      <w:b/>
      <w:bCs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0"/>
    <w:uiPriority w:val="99"/>
    <w:rsid w:val="00DB69A8"/>
    <w:pPr>
      <w:shd w:val="clear" w:color="auto" w:fill="FFFFFF"/>
      <w:spacing w:line="274" w:lineRule="exact"/>
    </w:pPr>
    <w:rPr>
      <w:b/>
      <w:bCs/>
      <w:sz w:val="24"/>
      <w:szCs w:val="24"/>
    </w:rPr>
  </w:style>
  <w:style w:type="character" w:customStyle="1" w:styleId="150">
    <w:name w:val="Основной текст (15)"/>
    <w:link w:val="151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0"/>
    <w:uiPriority w:val="99"/>
    <w:rsid w:val="00DB69A8"/>
    <w:pPr>
      <w:shd w:val="clear" w:color="auto" w:fill="FFFFFF"/>
      <w:spacing w:line="240" w:lineRule="atLeast"/>
    </w:pPr>
    <w:rPr>
      <w:sz w:val="24"/>
      <w:szCs w:val="24"/>
    </w:rPr>
  </w:style>
  <w:style w:type="character" w:customStyle="1" w:styleId="160">
    <w:name w:val="Основной текст (16)"/>
    <w:link w:val="161"/>
    <w:uiPriority w:val="99"/>
    <w:locked/>
    <w:rsid w:val="00DB69A8"/>
    <w:rPr>
      <w:b/>
      <w:bCs/>
      <w:i/>
      <w:iCs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0"/>
    <w:uiPriority w:val="99"/>
    <w:rsid w:val="00DB69A8"/>
    <w:pPr>
      <w:shd w:val="clear" w:color="auto" w:fill="FFFFFF"/>
      <w:spacing w:before="240" w:line="278" w:lineRule="exact"/>
    </w:pPr>
    <w:rPr>
      <w:b/>
      <w:bCs/>
      <w:i/>
      <w:iCs/>
      <w:sz w:val="24"/>
      <w:szCs w:val="24"/>
    </w:rPr>
  </w:style>
  <w:style w:type="character" w:customStyle="1" w:styleId="190">
    <w:name w:val="Основной текст (19)"/>
    <w:link w:val="191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0"/>
    <w:uiPriority w:val="99"/>
    <w:rsid w:val="00DB69A8"/>
    <w:pPr>
      <w:shd w:val="clear" w:color="auto" w:fill="FFFFFF"/>
      <w:spacing w:line="274" w:lineRule="exact"/>
      <w:ind w:firstLine="1400"/>
      <w:jc w:val="both"/>
    </w:pPr>
    <w:rPr>
      <w:sz w:val="24"/>
      <w:szCs w:val="24"/>
    </w:rPr>
  </w:style>
  <w:style w:type="character" w:customStyle="1" w:styleId="af9">
    <w:name w:val="Подпись к таблице"/>
    <w:link w:val="1d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1d">
    <w:name w:val="Подпись к таблице1"/>
    <w:basedOn w:val="a"/>
    <w:link w:val="af9"/>
    <w:uiPriority w:val="99"/>
    <w:rsid w:val="00DB69A8"/>
    <w:pPr>
      <w:shd w:val="clear" w:color="auto" w:fill="FFFFFF"/>
      <w:spacing w:line="240" w:lineRule="atLeast"/>
    </w:pPr>
    <w:rPr>
      <w:sz w:val="24"/>
      <w:szCs w:val="24"/>
    </w:rPr>
  </w:style>
  <w:style w:type="character" w:customStyle="1" w:styleId="170">
    <w:name w:val="Основной текст (17)"/>
    <w:link w:val="17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180">
    <w:name w:val="Основной текст (18)"/>
    <w:link w:val="18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32">
    <w:name w:val="Подпись к таблице (3)"/>
    <w:link w:val="311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311">
    <w:name w:val="Подпись к таблице (3)1"/>
    <w:basedOn w:val="a"/>
    <w:link w:val="32"/>
    <w:uiPriority w:val="99"/>
    <w:rsid w:val="00DB69A8"/>
    <w:pPr>
      <w:shd w:val="clear" w:color="auto" w:fill="FFFFFF"/>
      <w:spacing w:line="274" w:lineRule="exact"/>
      <w:ind w:firstLine="700"/>
      <w:jc w:val="both"/>
    </w:pPr>
    <w:rPr>
      <w:sz w:val="24"/>
      <w:szCs w:val="24"/>
    </w:rPr>
  </w:style>
  <w:style w:type="character" w:customStyle="1" w:styleId="200">
    <w:name w:val="Основной текст (20)"/>
    <w:link w:val="201"/>
    <w:uiPriority w:val="99"/>
    <w:locked/>
    <w:rsid w:val="00DB69A8"/>
    <w:rPr>
      <w:noProof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DB69A8"/>
    <w:pPr>
      <w:shd w:val="clear" w:color="auto" w:fill="FFFFFF"/>
      <w:spacing w:line="240" w:lineRule="atLeast"/>
    </w:pPr>
    <w:rPr>
      <w:noProof/>
      <w:sz w:val="24"/>
      <w:szCs w:val="24"/>
    </w:rPr>
  </w:style>
  <w:style w:type="character" w:customStyle="1" w:styleId="214">
    <w:name w:val="Основной текст (21)"/>
    <w:link w:val="2110"/>
    <w:uiPriority w:val="99"/>
    <w:locked/>
    <w:rsid w:val="00DB69A8"/>
    <w:rPr>
      <w:noProof/>
      <w:sz w:val="24"/>
      <w:szCs w:val="24"/>
      <w:shd w:val="clear" w:color="auto" w:fill="FFFFFF"/>
    </w:rPr>
  </w:style>
  <w:style w:type="paragraph" w:customStyle="1" w:styleId="2110">
    <w:name w:val="Основной текст (21)1"/>
    <w:basedOn w:val="a"/>
    <w:link w:val="214"/>
    <w:uiPriority w:val="99"/>
    <w:rsid w:val="00DB69A8"/>
    <w:pPr>
      <w:shd w:val="clear" w:color="auto" w:fill="FFFFFF"/>
      <w:spacing w:line="240" w:lineRule="atLeast"/>
    </w:pPr>
    <w:rPr>
      <w:noProof/>
      <w:sz w:val="24"/>
      <w:szCs w:val="24"/>
    </w:rPr>
  </w:style>
  <w:style w:type="character" w:customStyle="1" w:styleId="220">
    <w:name w:val="Основной текст (22)"/>
    <w:link w:val="22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221">
    <w:name w:val="Основной текст (22)1"/>
    <w:basedOn w:val="a"/>
    <w:link w:val="22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230">
    <w:name w:val="Основной текст (23)"/>
    <w:link w:val="23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240">
    <w:name w:val="Основной текст (24)"/>
    <w:link w:val="24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241">
    <w:name w:val="Основной текст (24)1"/>
    <w:basedOn w:val="a"/>
    <w:link w:val="24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42">
    <w:name w:val="Подпись к таблице (4)"/>
    <w:link w:val="411"/>
    <w:uiPriority w:val="99"/>
    <w:locked/>
    <w:rsid w:val="00DB69A8"/>
    <w:rPr>
      <w:sz w:val="24"/>
      <w:szCs w:val="24"/>
      <w:shd w:val="clear" w:color="auto" w:fill="FFFFFF"/>
    </w:rPr>
  </w:style>
  <w:style w:type="paragraph" w:customStyle="1" w:styleId="411">
    <w:name w:val="Подпись к таблице (4)1"/>
    <w:basedOn w:val="a"/>
    <w:link w:val="42"/>
    <w:uiPriority w:val="99"/>
    <w:rsid w:val="00DB69A8"/>
    <w:pPr>
      <w:shd w:val="clear" w:color="auto" w:fill="FFFFFF"/>
      <w:spacing w:line="278" w:lineRule="exact"/>
      <w:jc w:val="both"/>
    </w:pPr>
    <w:rPr>
      <w:sz w:val="24"/>
      <w:szCs w:val="24"/>
    </w:rPr>
  </w:style>
  <w:style w:type="character" w:customStyle="1" w:styleId="250">
    <w:name w:val="Основной текст (25)"/>
    <w:link w:val="25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260">
    <w:name w:val="Основной текст (26)"/>
    <w:link w:val="26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261">
    <w:name w:val="Основной текст (26)1"/>
    <w:basedOn w:val="a"/>
    <w:link w:val="26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27">
    <w:name w:val="Основной текст (27)"/>
    <w:link w:val="27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271">
    <w:name w:val="Основной текст (27)1"/>
    <w:basedOn w:val="a"/>
    <w:link w:val="27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28">
    <w:name w:val="Основной текст (28)"/>
    <w:link w:val="281"/>
    <w:uiPriority w:val="99"/>
    <w:locked/>
    <w:rsid w:val="00DB69A8"/>
    <w:rPr>
      <w:noProof/>
      <w:sz w:val="24"/>
      <w:szCs w:val="24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DB69A8"/>
    <w:pPr>
      <w:shd w:val="clear" w:color="auto" w:fill="FFFFFF"/>
      <w:spacing w:line="240" w:lineRule="atLeast"/>
    </w:pPr>
    <w:rPr>
      <w:noProof/>
      <w:sz w:val="24"/>
      <w:szCs w:val="24"/>
    </w:rPr>
  </w:style>
  <w:style w:type="character" w:customStyle="1" w:styleId="29">
    <w:name w:val="Основной текст (29)"/>
    <w:link w:val="29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291">
    <w:name w:val="Основной текст (29)1"/>
    <w:basedOn w:val="a"/>
    <w:link w:val="29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300">
    <w:name w:val="Основной текст (30)"/>
    <w:link w:val="30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301">
    <w:name w:val="Основной текст (30)1"/>
    <w:basedOn w:val="a"/>
    <w:link w:val="30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312">
    <w:name w:val="Основной текст (31)"/>
    <w:link w:val="3110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3110">
    <w:name w:val="Основной текст (31)1"/>
    <w:basedOn w:val="a"/>
    <w:link w:val="312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customStyle="1" w:styleId="320">
    <w:name w:val="Основной текст (32)"/>
    <w:link w:val="321"/>
    <w:uiPriority w:val="99"/>
    <w:locked/>
    <w:rsid w:val="00DB69A8"/>
    <w:rPr>
      <w:rFonts w:ascii="Batang" w:eastAsia="Batang" w:hAnsi="Batang" w:cs="Batang"/>
      <w:b/>
      <w:bCs/>
      <w:noProof/>
      <w:sz w:val="24"/>
      <w:szCs w:val="24"/>
      <w:shd w:val="clear" w:color="auto" w:fill="FFFFFF"/>
    </w:rPr>
  </w:style>
  <w:style w:type="paragraph" w:customStyle="1" w:styleId="321">
    <w:name w:val="Основной текст (32)1"/>
    <w:basedOn w:val="a"/>
    <w:link w:val="320"/>
    <w:uiPriority w:val="99"/>
    <w:rsid w:val="00DB69A8"/>
    <w:pPr>
      <w:shd w:val="clear" w:color="auto" w:fill="FFFFFF"/>
      <w:spacing w:line="240" w:lineRule="atLeast"/>
    </w:pPr>
    <w:rPr>
      <w:rFonts w:ascii="Batang" w:eastAsia="Batang" w:hAnsi="Batang" w:cs="Batang"/>
      <w:b/>
      <w:bCs/>
      <w:noProof/>
      <w:sz w:val="24"/>
      <w:szCs w:val="24"/>
    </w:rPr>
  </w:style>
  <w:style w:type="character" w:styleId="afa">
    <w:name w:val="Hyperlink"/>
    <w:unhideWhenUsed/>
    <w:rsid w:val="00DB69A8"/>
    <w:rPr>
      <w:color w:val="0000FF"/>
      <w:u w:val="single"/>
    </w:rPr>
  </w:style>
  <w:style w:type="paragraph" w:styleId="afb">
    <w:name w:val="List Paragraph"/>
    <w:basedOn w:val="a"/>
    <w:uiPriority w:val="1"/>
    <w:qFormat/>
    <w:rsid w:val="00DB69A8"/>
    <w:pPr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B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png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&#1047;&#1072;&#1074;&#1091;&#1095;\Desktop\Downloads\&#1047;&#1072;&#1085;&#1103;&#1090;&#1086;&#1089;&#1090;&#1100;%20&#1076;&#1086;&#1087;.&#1086;&#1073;&#1088;&#1072;&#1079;&#1086;&#1074;&#1072;&#1085;&#1080;&#1077;&#1084;.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Количество классов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классов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17</c:v>
                </c:pt>
                <c:pt idx="2">
                  <c:v>17</c:v>
                </c:pt>
                <c:pt idx="3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9063568"/>
        <c:axId val="1459064112"/>
      </c:barChart>
      <c:catAx>
        <c:axId val="1459063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59064112"/>
        <c:crosses val="autoZero"/>
        <c:auto val="1"/>
        <c:lblAlgn val="ctr"/>
        <c:lblOffset val="100"/>
        <c:noMultiLvlLbl val="0"/>
      </c:catAx>
      <c:valAx>
        <c:axId val="1459064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9063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Количество учащихся </c:v>
                </c:pt>
                <c:pt idx="1">
                  <c:v>Количество учащихся на надомном обучении</c:v>
                </c:pt>
                <c:pt idx="2">
                  <c:v>Количество детей - инвалидов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171</c:v>
                </c:pt>
                <c:pt idx="1">
                  <c:v>49</c:v>
                </c:pt>
                <c:pt idx="2">
                  <c:v>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Количество учащихся </c:v>
                </c:pt>
                <c:pt idx="1">
                  <c:v>Количество учащихся на надомном обучении</c:v>
                </c:pt>
                <c:pt idx="2">
                  <c:v>Количество детей - инвалидов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153</c:v>
                </c:pt>
                <c:pt idx="1">
                  <c:v>43</c:v>
                </c:pt>
                <c:pt idx="2">
                  <c:v>89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Количество учащихся </c:v>
                </c:pt>
                <c:pt idx="1">
                  <c:v>Количество учащихся на надомном обучении</c:v>
                </c:pt>
                <c:pt idx="2">
                  <c:v>Количество детей - инвалидов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151</c:v>
                </c:pt>
                <c:pt idx="1">
                  <c:v>43</c:v>
                </c:pt>
                <c:pt idx="2">
                  <c:v>91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Количество учащихся </c:v>
                </c:pt>
                <c:pt idx="1">
                  <c:v>Количество учащихся на надомном обучении</c:v>
                </c:pt>
                <c:pt idx="2">
                  <c:v>Количество детей - инвалидов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151</c:v>
                </c:pt>
                <c:pt idx="1">
                  <c:v>45</c:v>
                </c:pt>
                <c:pt idx="2">
                  <c:v>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7042832"/>
        <c:axId val="1467043376"/>
      </c:barChart>
      <c:catAx>
        <c:axId val="1467042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67043376"/>
        <c:crosses val="autoZero"/>
        <c:auto val="1"/>
        <c:lblAlgn val="ctr"/>
        <c:lblOffset val="100"/>
        <c:noMultiLvlLbl val="0"/>
      </c:catAx>
      <c:valAx>
        <c:axId val="1467043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7042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Квалификационные категории</c:v>
                </c:pt>
              </c:strCache>
            </c:strRef>
          </c:tx>
          <c:dLbls>
            <c:dLbl>
              <c:idx val="0"/>
              <c:layout>
                <c:manualLayout>
                  <c:x val="5.9924599940025226E-2"/>
                  <c:y val="-6.1443079668918626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3338307773873572E-3"/>
                  <c:y val="-3.4418528767792278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309-4323-83D2-9DE277C7384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4336905803442966E-3"/>
                  <c:y val="-3.6092675915510651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309-4323-83D2-9DE277C7384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Высшая квалификационная категория</c:v>
                </c:pt>
                <c:pt idx="1">
                  <c:v>1 квалификационная категория</c:v>
                </c:pt>
                <c:pt idx="2">
                  <c:v>СЗД</c:v>
                </c:pt>
                <c:pt idx="3">
                  <c:v>Не имеют категории</c:v>
                </c:pt>
                <c:pt idx="4">
                  <c:v>декрет отпуск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</c:v>
                </c:pt>
                <c:pt idx="1">
                  <c:v>14</c:v>
                </c:pt>
                <c:pt idx="2">
                  <c:v>5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309-4323-83D2-9DE277C738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400"/>
            </a:pPr>
            <a:endParaRPr lang="ru-RU"/>
          </a:p>
        </c:txPr>
      </c:legendEntry>
      <c:layout>
        <c:manualLayout>
          <c:xMode val="edge"/>
          <c:yMode val="edge"/>
          <c:x val="0.67075347646663386"/>
          <c:y val="0.37994239442042532"/>
          <c:w val="0.32721984424256145"/>
          <c:h val="0.54856289265938063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17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DE-491F-B90E-1C33127E10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17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4DE-491F-B90E-1C33127E10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17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11</c:v>
                </c:pt>
                <c:pt idx="1">
                  <c:v>14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7040112"/>
        <c:axId val="1467040656"/>
      </c:barChart>
      <c:catAx>
        <c:axId val="1467040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67040656"/>
        <c:crosses val="autoZero"/>
        <c:auto val="1"/>
        <c:lblAlgn val="ctr"/>
        <c:lblOffset val="100"/>
        <c:noMultiLvlLbl val="0"/>
      </c:catAx>
      <c:valAx>
        <c:axId val="1467040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7040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93985126859142"/>
          <c:y val="0.21759259259259564"/>
          <c:w val="0.58694903762030548"/>
          <c:h val="0.5551213910761156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Лист1!$B$190</c:f>
              <c:strCache>
                <c:ptCount val="1"/>
                <c:pt idx="0">
                  <c:v>% от общего количества учащихся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Лист1!$C$189:$H$189</c:f>
              <c:strCache>
                <c:ptCount val="6"/>
                <c:pt idx="0">
                  <c:v>2016-17</c:v>
                </c:pt>
                <c:pt idx="1">
                  <c:v>2017-18</c:v>
                </c:pt>
                <c:pt idx="2">
                  <c:v>2018-19</c:v>
                </c:pt>
                <c:pt idx="3">
                  <c:v>2019-20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Лист1!$C$190:$H$190</c:f>
              <c:numCache>
                <c:formatCode>General</c:formatCode>
                <c:ptCount val="6"/>
                <c:pt idx="0">
                  <c:v>70</c:v>
                </c:pt>
                <c:pt idx="1">
                  <c:v>71</c:v>
                </c:pt>
                <c:pt idx="2">
                  <c:v>78</c:v>
                </c:pt>
                <c:pt idx="3">
                  <c:v>81</c:v>
                </c:pt>
                <c:pt idx="4">
                  <c:v>91</c:v>
                </c:pt>
                <c:pt idx="5">
                  <c:v>99</c:v>
                </c:pt>
              </c:numCache>
            </c:numRef>
          </c:val>
        </c:ser>
        <c:ser>
          <c:idx val="1"/>
          <c:order val="1"/>
          <c:tx>
            <c:strRef>
              <c:f>Лист1!$B$191</c:f>
              <c:strCache>
                <c:ptCount val="1"/>
                <c:pt idx="0">
                  <c:v>% от общего количества инвалидов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Лист1!$C$189:$H$189</c:f>
              <c:strCache>
                <c:ptCount val="6"/>
                <c:pt idx="0">
                  <c:v>2016-17</c:v>
                </c:pt>
                <c:pt idx="1">
                  <c:v>2017-18</c:v>
                </c:pt>
                <c:pt idx="2">
                  <c:v>2018-19</c:v>
                </c:pt>
                <c:pt idx="3">
                  <c:v>2019-20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Лист1!$C$191:$H$191</c:f>
              <c:numCache>
                <c:formatCode>General</c:formatCode>
                <c:ptCount val="6"/>
                <c:pt idx="0">
                  <c:v>37</c:v>
                </c:pt>
                <c:pt idx="1">
                  <c:v>54</c:v>
                </c:pt>
                <c:pt idx="2">
                  <c:v>55</c:v>
                </c:pt>
                <c:pt idx="3">
                  <c:v>63</c:v>
                </c:pt>
                <c:pt idx="4">
                  <c:v>86</c:v>
                </c:pt>
                <c:pt idx="5">
                  <c:v>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461349760"/>
        <c:axId val="1532644512"/>
        <c:axId val="1532112672"/>
      </c:bar3DChart>
      <c:catAx>
        <c:axId val="1461349760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extTo"/>
        <c:crossAx val="1532644512"/>
        <c:crosses val="autoZero"/>
        <c:auto val="1"/>
        <c:lblAlgn val="ctr"/>
        <c:lblOffset val="100"/>
        <c:noMultiLvlLbl val="0"/>
      </c:catAx>
      <c:valAx>
        <c:axId val="1532644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461349760"/>
        <c:crosses val="autoZero"/>
        <c:crossBetween val="between"/>
      </c:valAx>
      <c:serAx>
        <c:axId val="1532112672"/>
        <c:scaling>
          <c:orientation val="minMax"/>
        </c:scaling>
        <c:delete val="1"/>
        <c:axPos val="b"/>
        <c:majorTickMark val="out"/>
        <c:minorTickMark val="none"/>
        <c:tickLblPos val="none"/>
        <c:crossAx val="1532644512"/>
        <c:crosses val="autoZero"/>
      </c:serAx>
    </c:plotArea>
    <c:legend>
      <c:legendPos val="r"/>
      <c:layout>
        <c:manualLayout>
          <c:xMode val="edge"/>
          <c:yMode val="edge"/>
          <c:x val="0.65833333333333932"/>
          <c:y val="0.31856627296588608"/>
          <c:w val="0.3250000000000034"/>
          <c:h val="0.36286745406824444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ln w="28575"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492E-2"/>
          <c:y val="4.4057617797775513E-2"/>
          <c:w val="0.77604093759114223"/>
          <c:h val="0.617599675040620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международный </c:v>
                </c:pt>
                <c:pt idx="1">
                  <c:v>всероссийский </c:v>
                </c:pt>
                <c:pt idx="2">
                  <c:v>республиканский</c:v>
                </c:pt>
                <c:pt idx="3">
                  <c:v>муниципальный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11</c:v>
                </c:pt>
                <c:pt idx="2">
                  <c:v>10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международный </c:v>
                </c:pt>
                <c:pt idx="1">
                  <c:v>всероссийский </c:v>
                </c:pt>
                <c:pt idx="2">
                  <c:v>республиканский</c:v>
                </c:pt>
                <c:pt idx="3">
                  <c:v>муниципальный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10</c:v>
                </c:pt>
                <c:pt idx="2">
                  <c:v>11</c:v>
                </c:pt>
                <c:pt idx="3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 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международный </c:v>
                </c:pt>
                <c:pt idx="1">
                  <c:v>всероссийский </c:v>
                </c:pt>
                <c:pt idx="2">
                  <c:v>республиканский</c:v>
                </c:pt>
                <c:pt idx="3">
                  <c:v>муниципальный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26</c:v>
                </c:pt>
                <c:pt idx="2">
                  <c:v>18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32647776"/>
        <c:axId val="1532646688"/>
        <c:axId val="0"/>
      </c:bar3DChart>
      <c:catAx>
        <c:axId val="1532647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32646688"/>
        <c:crosses val="autoZero"/>
        <c:auto val="1"/>
        <c:lblAlgn val="ctr"/>
        <c:lblOffset val="100"/>
        <c:noMultiLvlLbl val="0"/>
      </c:catAx>
      <c:valAx>
        <c:axId val="1532646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3264777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0.17917</cdr:x>
      <cdr:y>0.01042</cdr:y>
    </cdr:from>
    <cdr:to>
      <cdr:x>0.76667</cdr:x>
      <cdr:y>0.41667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9150" y="28575"/>
          <a:ext cx="2686050" cy="111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АНАЛИЗ </a:t>
          </a:r>
        </a:p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занятости допобразованием учащихся </a:t>
          </a:r>
        </a:p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ГБОУ</a:t>
          </a:r>
          <a:r>
            <a:rPr lang="ru-RU" sz="1100" b="1" baseline="0">
              <a:latin typeface="Times New Roman" pitchFamily="18" charset="0"/>
              <a:cs typeface="Times New Roman" pitchFamily="18" charset="0"/>
            </a:rPr>
            <a:t> "Нижнекамская школа №18"</a:t>
          </a:r>
          <a:endParaRPr lang="ru-RU" sz="11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7285</Words>
  <Characters>41526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SKOSH18</dc:creator>
  <cp:lastModifiedBy>Дильмиева Римма</cp:lastModifiedBy>
  <cp:revision>53</cp:revision>
  <cp:lastPrinted>2023-01-26T06:19:00Z</cp:lastPrinted>
  <dcterms:created xsi:type="dcterms:W3CDTF">2023-01-19T12:25:00Z</dcterms:created>
  <dcterms:modified xsi:type="dcterms:W3CDTF">2023-03-15T05:32:00Z</dcterms:modified>
</cp:coreProperties>
</file>